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2DF" w:rsidRPr="004E463E" w:rsidRDefault="00062BD5" w:rsidP="008A36A8">
      <w:pPr>
        <w:jc w:val="center"/>
        <w:rPr>
          <w:b/>
        </w:rPr>
      </w:pPr>
      <w:r>
        <w:rPr>
          <w:b/>
        </w:rPr>
        <w:t>CHAPTER 3</w:t>
      </w:r>
    </w:p>
    <w:p w:rsidR="008A36A8" w:rsidRDefault="00062BD5" w:rsidP="00C67888">
      <w:pPr>
        <w:jc w:val="center"/>
      </w:pPr>
      <w:r>
        <w:t>BUSINESS COMBINATION</w:t>
      </w:r>
    </w:p>
    <w:p w:rsidR="008A36A8" w:rsidRDefault="008A36A8" w:rsidP="008A36A8"/>
    <w:p w:rsidR="00C16C06" w:rsidRPr="00213AED" w:rsidRDefault="00062BD5" w:rsidP="00062BD5">
      <w:pPr>
        <w:pStyle w:val="ListParagraph"/>
        <w:numPr>
          <w:ilvl w:val="0"/>
          <w:numId w:val="40"/>
        </w:numPr>
        <w:tabs>
          <w:tab w:val="left" w:pos="567"/>
          <w:tab w:val="left" w:pos="1134"/>
          <w:tab w:val="right" w:pos="5529"/>
          <w:tab w:val="right" w:pos="7371"/>
          <w:tab w:val="right" w:pos="9356"/>
        </w:tabs>
        <w:ind w:hanging="720"/>
        <w:rPr>
          <w:b/>
        </w:rPr>
      </w:pPr>
      <w:r w:rsidRPr="00213AED">
        <w:rPr>
          <w:b/>
        </w:rPr>
        <w:t>DEFINITION</w:t>
      </w:r>
    </w:p>
    <w:p w:rsidR="00062BD5" w:rsidRDefault="00062BD5" w:rsidP="00062BD5">
      <w:pPr>
        <w:tabs>
          <w:tab w:val="left" w:pos="567"/>
          <w:tab w:val="left" w:pos="1134"/>
          <w:tab w:val="right" w:pos="5529"/>
          <w:tab w:val="right" w:pos="7371"/>
          <w:tab w:val="right" w:pos="9356"/>
        </w:tabs>
      </w:pPr>
    </w:p>
    <w:p w:rsidR="00062BD5" w:rsidRDefault="00062BD5" w:rsidP="00062BD5">
      <w:pPr>
        <w:tabs>
          <w:tab w:val="left" w:pos="567"/>
          <w:tab w:val="left" w:pos="1134"/>
          <w:tab w:val="right" w:pos="5529"/>
          <w:tab w:val="right" w:pos="7371"/>
          <w:tab w:val="right" w:pos="9356"/>
        </w:tabs>
      </w:pPr>
      <w:r>
        <w:t>Business combination is a combination or merging between two or more business into single business entity for business expansion. Most of business combination or merger are for the following reasons:</w:t>
      </w:r>
    </w:p>
    <w:p w:rsidR="00062BD5" w:rsidRDefault="00062BD5" w:rsidP="00062BD5">
      <w:pPr>
        <w:pStyle w:val="ListParagraph"/>
        <w:numPr>
          <w:ilvl w:val="0"/>
          <w:numId w:val="41"/>
        </w:numPr>
        <w:tabs>
          <w:tab w:val="left" w:pos="567"/>
          <w:tab w:val="left" w:pos="1134"/>
          <w:tab w:val="right" w:pos="5529"/>
          <w:tab w:val="right" w:pos="7371"/>
          <w:tab w:val="right" w:pos="9356"/>
        </w:tabs>
        <w:ind w:left="567" w:hanging="567"/>
      </w:pPr>
      <w:r>
        <w:t>Operating synergies</w:t>
      </w:r>
    </w:p>
    <w:p w:rsidR="00062BD5" w:rsidRDefault="00062BD5" w:rsidP="00062BD5">
      <w:pPr>
        <w:pStyle w:val="ListParagraph"/>
        <w:numPr>
          <w:ilvl w:val="0"/>
          <w:numId w:val="41"/>
        </w:numPr>
        <w:tabs>
          <w:tab w:val="left" w:pos="567"/>
          <w:tab w:val="left" w:pos="1134"/>
          <w:tab w:val="right" w:pos="5529"/>
          <w:tab w:val="right" w:pos="7371"/>
          <w:tab w:val="right" w:pos="9356"/>
        </w:tabs>
        <w:ind w:left="567" w:hanging="567"/>
      </w:pPr>
      <w:r>
        <w:t>Improving competitive advantages</w:t>
      </w:r>
    </w:p>
    <w:p w:rsidR="00062BD5" w:rsidRDefault="00062BD5" w:rsidP="00062BD5">
      <w:pPr>
        <w:pStyle w:val="ListParagraph"/>
        <w:numPr>
          <w:ilvl w:val="0"/>
          <w:numId w:val="41"/>
        </w:numPr>
        <w:tabs>
          <w:tab w:val="left" w:pos="567"/>
          <w:tab w:val="left" w:pos="1134"/>
          <w:tab w:val="right" w:pos="5529"/>
          <w:tab w:val="right" w:pos="7371"/>
          <w:tab w:val="right" w:pos="9356"/>
        </w:tabs>
        <w:ind w:left="567" w:hanging="567"/>
      </w:pPr>
      <w:r>
        <w:t>Financial synergy</w:t>
      </w:r>
    </w:p>
    <w:p w:rsidR="00062BD5" w:rsidRDefault="00062BD5" w:rsidP="00062BD5">
      <w:pPr>
        <w:pStyle w:val="ListParagraph"/>
        <w:numPr>
          <w:ilvl w:val="0"/>
          <w:numId w:val="41"/>
        </w:numPr>
        <w:tabs>
          <w:tab w:val="left" w:pos="567"/>
          <w:tab w:val="left" w:pos="1134"/>
          <w:tab w:val="right" w:pos="5529"/>
          <w:tab w:val="right" w:pos="7371"/>
          <w:tab w:val="right" w:pos="9356"/>
        </w:tabs>
        <w:ind w:left="567" w:hanging="567"/>
      </w:pPr>
      <w:r>
        <w:t>Deversification</w:t>
      </w:r>
    </w:p>
    <w:p w:rsidR="00062BD5" w:rsidRDefault="00062BD5" w:rsidP="00062BD5">
      <w:pPr>
        <w:pStyle w:val="ListParagraph"/>
        <w:numPr>
          <w:ilvl w:val="0"/>
          <w:numId w:val="41"/>
        </w:numPr>
        <w:tabs>
          <w:tab w:val="left" w:pos="567"/>
          <w:tab w:val="left" w:pos="1134"/>
          <w:tab w:val="right" w:pos="5529"/>
          <w:tab w:val="right" w:pos="7371"/>
          <w:tab w:val="right" w:pos="9356"/>
        </w:tabs>
        <w:ind w:left="567" w:hanging="567"/>
      </w:pPr>
      <w:r>
        <w:t>Divestitures</w:t>
      </w:r>
    </w:p>
    <w:p w:rsidR="00062BD5" w:rsidRDefault="00062BD5" w:rsidP="00062BD5">
      <w:pPr>
        <w:tabs>
          <w:tab w:val="left" w:pos="567"/>
          <w:tab w:val="left" w:pos="1134"/>
          <w:tab w:val="right" w:pos="5529"/>
          <w:tab w:val="right" w:pos="7371"/>
          <w:tab w:val="right" w:pos="9356"/>
        </w:tabs>
      </w:pPr>
    </w:p>
    <w:p w:rsidR="00062BD5" w:rsidRPr="00213AED" w:rsidRDefault="00976ACE" w:rsidP="00062BD5">
      <w:pPr>
        <w:pStyle w:val="ListParagraph"/>
        <w:numPr>
          <w:ilvl w:val="0"/>
          <w:numId w:val="40"/>
        </w:numPr>
        <w:tabs>
          <w:tab w:val="left" w:pos="567"/>
          <w:tab w:val="left" w:pos="1134"/>
          <w:tab w:val="right" w:pos="5529"/>
          <w:tab w:val="right" w:pos="7371"/>
          <w:tab w:val="right" w:pos="9356"/>
        </w:tabs>
        <w:ind w:left="567" w:hanging="567"/>
        <w:rPr>
          <w:b/>
        </w:rPr>
      </w:pPr>
      <w:r w:rsidRPr="00213AED">
        <w:rPr>
          <w:b/>
        </w:rPr>
        <w:t xml:space="preserve">ACQUISITION </w:t>
      </w:r>
      <w:r w:rsidR="00213AED">
        <w:rPr>
          <w:b/>
        </w:rPr>
        <w:t>OF A COMPANY</w:t>
      </w:r>
    </w:p>
    <w:p w:rsidR="00F35CC3" w:rsidRDefault="00F35CC3" w:rsidP="00F35CC3">
      <w:pPr>
        <w:tabs>
          <w:tab w:val="left" w:pos="567"/>
          <w:tab w:val="left" w:pos="1134"/>
          <w:tab w:val="right" w:pos="5529"/>
          <w:tab w:val="right" w:pos="7371"/>
          <w:tab w:val="right" w:pos="9356"/>
        </w:tabs>
      </w:pPr>
    </w:p>
    <w:p w:rsidR="00F71CB3" w:rsidRPr="004B2590" w:rsidRDefault="00F71CB3" w:rsidP="00F35CC3">
      <w:pPr>
        <w:tabs>
          <w:tab w:val="left" w:pos="567"/>
          <w:tab w:val="left" w:pos="1134"/>
          <w:tab w:val="right" w:pos="5529"/>
          <w:tab w:val="right" w:pos="7371"/>
          <w:tab w:val="right" w:pos="9356"/>
        </w:tabs>
        <w:rPr>
          <w:b/>
        </w:rPr>
      </w:pPr>
      <w:r w:rsidRPr="004B2590">
        <w:rPr>
          <w:b/>
        </w:rPr>
        <w:t>Illustration 3.1</w:t>
      </w:r>
    </w:p>
    <w:p w:rsidR="00F71CB3" w:rsidRDefault="00F71CB3" w:rsidP="00F35CC3">
      <w:pPr>
        <w:tabs>
          <w:tab w:val="left" w:pos="567"/>
          <w:tab w:val="left" w:pos="1134"/>
          <w:tab w:val="right" w:pos="5529"/>
          <w:tab w:val="right" w:pos="7371"/>
          <w:tab w:val="right" w:pos="9356"/>
        </w:tabs>
      </w:pPr>
    </w:p>
    <w:p w:rsidR="00F71CB3" w:rsidRDefault="00F71CB3" w:rsidP="00F35CC3">
      <w:pPr>
        <w:tabs>
          <w:tab w:val="left" w:pos="567"/>
          <w:tab w:val="left" w:pos="1134"/>
          <w:tab w:val="right" w:pos="5529"/>
          <w:tab w:val="right" w:pos="7371"/>
          <w:tab w:val="right" w:pos="9356"/>
        </w:tabs>
      </w:pPr>
      <w:r>
        <w:t>Balance sheet of P and S Company as of January 1, 2014 (before merger) are as follows:</w:t>
      </w:r>
    </w:p>
    <w:p w:rsidR="00F71CB3" w:rsidRDefault="00F71CB3" w:rsidP="00F35CC3">
      <w:pPr>
        <w:tabs>
          <w:tab w:val="left" w:pos="567"/>
          <w:tab w:val="left" w:pos="1134"/>
          <w:tab w:val="right" w:pos="5529"/>
          <w:tab w:val="right" w:pos="7371"/>
          <w:tab w:val="right" w:pos="9356"/>
        </w:tabs>
      </w:pPr>
    </w:p>
    <w:tbl>
      <w:tblPr>
        <w:tblStyle w:val="TableGrid"/>
        <w:tblW w:w="0" w:type="auto"/>
        <w:tblInd w:w="108" w:type="dxa"/>
        <w:tblLook w:val="04A0"/>
      </w:tblPr>
      <w:tblGrid>
        <w:gridCol w:w="4820"/>
        <w:gridCol w:w="1559"/>
        <w:gridCol w:w="1418"/>
        <w:gridCol w:w="1417"/>
      </w:tblGrid>
      <w:tr w:rsidR="00623176" w:rsidTr="00623176">
        <w:tc>
          <w:tcPr>
            <w:tcW w:w="4820" w:type="dxa"/>
            <w:vMerge w:val="restart"/>
          </w:tcPr>
          <w:p w:rsidR="00623176" w:rsidRDefault="00623176" w:rsidP="00F35CC3">
            <w:pPr>
              <w:tabs>
                <w:tab w:val="left" w:pos="567"/>
                <w:tab w:val="left" w:pos="1134"/>
                <w:tab w:val="right" w:pos="5529"/>
                <w:tab w:val="right" w:pos="7371"/>
                <w:tab w:val="right" w:pos="9356"/>
              </w:tabs>
            </w:pPr>
          </w:p>
        </w:tc>
        <w:tc>
          <w:tcPr>
            <w:tcW w:w="1559" w:type="dxa"/>
          </w:tcPr>
          <w:p w:rsidR="00623176" w:rsidRDefault="00623176" w:rsidP="00623176">
            <w:pPr>
              <w:tabs>
                <w:tab w:val="left" w:pos="567"/>
                <w:tab w:val="left" w:pos="1134"/>
                <w:tab w:val="right" w:pos="5529"/>
                <w:tab w:val="right" w:pos="7371"/>
                <w:tab w:val="right" w:pos="9356"/>
              </w:tabs>
              <w:jc w:val="center"/>
            </w:pPr>
            <w:r>
              <w:t>P Company</w:t>
            </w:r>
          </w:p>
        </w:tc>
        <w:tc>
          <w:tcPr>
            <w:tcW w:w="2835" w:type="dxa"/>
            <w:gridSpan w:val="2"/>
          </w:tcPr>
          <w:p w:rsidR="00623176" w:rsidRDefault="00623176" w:rsidP="00623176">
            <w:pPr>
              <w:tabs>
                <w:tab w:val="left" w:pos="567"/>
                <w:tab w:val="left" w:pos="1134"/>
                <w:tab w:val="right" w:pos="5529"/>
                <w:tab w:val="right" w:pos="7371"/>
                <w:tab w:val="right" w:pos="9356"/>
              </w:tabs>
              <w:jc w:val="center"/>
            </w:pPr>
            <w:r>
              <w:t>S Company</w:t>
            </w:r>
          </w:p>
        </w:tc>
      </w:tr>
      <w:tr w:rsidR="00623176" w:rsidTr="00623176">
        <w:tc>
          <w:tcPr>
            <w:tcW w:w="4820" w:type="dxa"/>
            <w:vMerge/>
          </w:tcPr>
          <w:p w:rsidR="00623176" w:rsidRDefault="00623176" w:rsidP="00F35CC3">
            <w:pPr>
              <w:tabs>
                <w:tab w:val="left" w:pos="567"/>
                <w:tab w:val="left" w:pos="1134"/>
                <w:tab w:val="right" w:pos="5529"/>
                <w:tab w:val="right" w:pos="7371"/>
                <w:tab w:val="right" w:pos="9356"/>
              </w:tabs>
            </w:pPr>
          </w:p>
        </w:tc>
        <w:tc>
          <w:tcPr>
            <w:tcW w:w="1559" w:type="dxa"/>
          </w:tcPr>
          <w:p w:rsidR="00623176" w:rsidRDefault="00623176" w:rsidP="00623176">
            <w:pPr>
              <w:tabs>
                <w:tab w:val="left" w:pos="567"/>
                <w:tab w:val="left" w:pos="1134"/>
                <w:tab w:val="right" w:pos="5529"/>
                <w:tab w:val="right" w:pos="7371"/>
                <w:tab w:val="right" w:pos="9356"/>
              </w:tabs>
              <w:jc w:val="center"/>
            </w:pPr>
            <w:r>
              <w:t>Book Value</w:t>
            </w:r>
          </w:p>
        </w:tc>
        <w:tc>
          <w:tcPr>
            <w:tcW w:w="1418" w:type="dxa"/>
          </w:tcPr>
          <w:p w:rsidR="00623176" w:rsidRDefault="00623176" w:rsidP="00623176">
            <w:pPr>
              <w:tabs>
                <w:tab w:val="left" w:pos="567"/>
                <w:tab w:val="left" w:pos="1134"/>
                <w:tab w:val="right" w:pos="5529"/>
                <w:tab w:val="right" w:pos="7371"/>
                <w:tab w:val="right" w:pos="9356"/>
              </w:tabs>
              <w:jc w:val="center"/>
            </w:pPr>
            <w:r>
              <w:t>Book Value</w:t>
            </w:r>
          </w:p>
        </w:tc>
        <w:tc>
          <w:tcPr>
            <w:tcW w:w="1417" w:type="dxa"/>
          </w:tcPr>
          <w:p w:rsidR="00623176" w:rsidRDefault="00623176" w:rsidP="00623176">
            <w:pPr>
              <w:tabs>
                <w:tab w:val="left" w:pos="567"/>
                <w:tab w:val="left" w:pos="1134"/>
                <w:tab w:val="right" w:pos="5529"/>
                <w:tab w:val="right" w:pos="7371"/>
                <w:tab w:val="right" w:pos="9356"/>
              </w:tabs>
              <w:jc w:val="center"/>
            </w:pPr>
            <w:r>
              <w:t>Fair Value</w:t>
            </w:r>
          </w:p>
        </w:tc>
      </w:tr>
      <w:tr w:rsidR="00623176" w:rsidTr="00623176">
        <w:tc>
          <w:tcPr>
            <w:tcW w:w="4820" w:type="dxa"/>
          </w:tcPr>
          <w:p w:rsidR="00623176" w:rsidRDefault="00623176" w:rsidP="00F35CC3">
            <w:pPr>
              <w:tabs>
                <w:tab w:val="left" w:pos="567"/>
                <w:tab w:val="left" w:pos="1134"/>
                <w:tab w:val="right" w:pos="5529"/>
                <w:tab w:val="right" w:pos="7371"/>
                <w:tab w:val="right" w:pos="9356"/>
              </w:tabs>
            </w:pPr>
            <w:r>
              <w:t>Cash and receivables</w:t>
            </w:r>
          </w:p>
        </w:tc>
        <w:tc>
          <w:tcPr>
            <w:tcW w:w="1559" w:type="dxa"/>
          </w:tcPr>
          <w:p w:rsidR="00623176" w:rsidRDefault="00623176" w:rsidP="00623176">
            <w:pPr>
              <w:tabs>
                <w:tab w:val="left" w:pos="567"/>
                <w:tab w:val="left" w:pos="1134"/>
                <w:tab w:val="right" w:pos="5529"/>
                <w:tab w:val="right" w:pos="7371"/>
                <w:tab w:val="right" w:pos="9356"/>
              </w:tabs>
              <w:jc w:val="right"/>
            </w:pPr>
            <w:r>
              <w:t>$     250,000</w:t>
            </w:r>
          </w:p>
        </w:tc>
        <w:tc>
          <w:tcPr>
            <w:tcW w:w="1418" w:type="dxa"/>
          </w:tcPr>
          <w:p w:rsidR="00623176" w:rsidRDefault="00FB1B4C" w:rsidP="00623176">
            <w:pPr>
              <w:tabs>
                <w:tab w:val="left" w:pos="567"/>
                <w:tab w:val="left" w:pos="1134"/>
                <w:tab w:val="right" w:pos="5529"/>
                <w:tab w:val="right" w:pos="7371"/>
                <w:tab w:val="right" w:pos="9356"/>
              </w:tabs>
              <w:jc w:val="right"/>
            </w:pPr>
            <w:r>
              <w:t>$  180,000</w:t>
            </w:r>
          </w:p>
        </w:tc>
        <w:tc>
          <w:tcPr>
            <w:tcW w:w="1417" w:type="dxa"/>
          </w:tcPr>
          <w:p w:rsidR="00623176" w:rsidRDefault="00FB1B4C" w:rsidP="00623176">
            <w:pPr>
              <w:tabs>
                <w:tab w:val="left" w:pos="567"/>
                <w:tab w:val="left" w:pos="1134"/>
                <w:tab w:val="right" w:pos="5529"/>
                <w:tab w:val="right" w:pos="7371"/>
                <w:tab w:val="right" w:pos="9356"/>
              </w:tabs>
              <w:jc w:val="right"/>
            </w:pPr>
            <w:r>
              <w:t>$  170,000</w:t>
            </w:r>
          </w:p>
        </w:tc>
      </w:tr>
      <w:tr w:rsidR="00623176" w:rsidTr="00623176">
        <w:tc>
          <w:tcPr>
            <w:tcW w:w="4820" w:type="dxa"/>
          </w:tcPr>
          <w:p w:rsidR="00623176" w:rsidRDefault="00623176" w:rsidP="00F35CC3">
            <w:pPr>
              <w:tabs>
                <w:tab w:val="left" w:pos="567"/>
                <w:tab w:val="left" w:pos="1134"/>
                <w:tab w:val="right" w:pos="5529"/>
                <w:tab w:val="right" w:pos="7371"/>
                <w:tab w:val="right" w:pos="9356"/>
              </w:tabs>
            </w:pPr>
            <w:r>
              <w:t>Inventory</w:t>
            </w:r>
          </w:p>
        </w:tc>
        <w:tc>
          <w:tcPr>
            <w:tcW w:w="1559" w:type="dxa"/>
          </w:tcPr>
          <w:p w:rsidR="00623176" w:rsidRDefault="00623176" w:rsidP="00623176">
            <w:pPr>
              <w:tabs>
                <w:tab w:val="left" w:pos="567"/>
                <w:tab w:val="left" w:pos="1134"/>
                <w:tab w:val="right" w:pos="5529"/>
                <w:tab w:val="right" w:pos="7371"/>
                <w:tab w:val="right" w:pos="9356"/>
              </w:tabs>
              <w:jc w:val="right"/>
            </w:pPr>
            <w:r>
              <w:t>260,000</w:t>
            </w:r>
          </w:p>
        </w:tc>
        <w:tc>
          <w:tcPr>
            <w:tcW w:w="1418" w:type="dxa"/>
          </w:tcPr>
          <w:p w:rsidR="00623176" w:rsidRDefault="00FB1B4C" w:rsidP="00623176">
            <w:pPr>
              <w:tabs>
                <w:tab w:val="left" w:pos="567"/>
                <w:tab w:val="left" w:pos="1134"/>
                <w:tab w:val="right" w:pos="5529"/>
                <w:tab w:val="right" w:pos="7371"/>
                <w:tab w:val="right" w:pos="9356"/>
              </w:tabs>
              <w:jc w:val="right"/>
            </w:pPr>
            <w:r>
              <w:t>100,000</w:t>
            </w:r>
          </w:p>
        </w:tc>
        <w:tc>
          <w:tcPr>
            <w:tcW w:w="1417" w:type="dxa"/>
          </w:tcPr>
          <w:p w:rsidR="00623176" w:rsidRDefault="00FB1B4C" w:rsidP="00623176">
            <w:pPr>
              <w:tabs>
                <w:tab w:val="left" w:pos="567"/>
                <w:tab w:val="left" w:pos="1134"/>
                <w:tab w:val="right" w:pos="5529"/>
                <w:tab w:val="right" w:pos="7371"/>
                <w:tab w:val="right" w:pos="9356"/>
              </w:tabs>
              <w:jc w:val="right"/>
            </w:pPr>
            <w:r>
              <w:t>140,000</w:t>
            </w:r>
          </w:p>
        </w:tc>
      </w:tr>
      <w:tr w:rsidR="00623176" w:rsidTr="00623176">
        <w:tc>
          <w:tcPr>
            <w:tcW w:w="4820" w:type="dxa"/>
          </w:tcPr>
          <w:p w:rsidR="00623176" w:rsidRDefault="00623176" w:rsidP="00F35CC3">
            <w:pPr>
              <w:tabs>
                <w:tab w:val="left" w:pos="567"/>
                <w:tab w:val="left" w:pos="1134"/>
                <w:tab w:val="right" w:pos="5529"/>
                <w:tab w:val="right" w:pos="7371"/>
                <w:tab w:val="right" w:pos="9356"/>
              </w:tabs>
            </w:pPr>
            <w:r>
              <w:t>Land</w:t>
            </w:r>
          </w:p>
        </w:tc>
        <w:tc>
          <w:tcPr>
            <w:tcW w:w="1559" w:type="dxa"/>
          </w:tcPr>
          <w:p w:rsidR="00623176" w:rsidRDefault="00623176" w:rsidP="00623176">
            <w:pPr>
              <w:tabs>
                <w:tab w:val="left" w:pos="567"/>
                <w:tab w:val="left" w:pos="1134"/>
                <w:tab w:val="right" w:pos="5529"/>
                <w:tab w:val="right" w:pos="7371"/>
                <w:tab w:val="right" w:pos="9356"/>
              </w:tabs>
              <w:jc w:val="right"/>
            </w:pPr>
            <w:r>
              <w:t>600,000</w:t>
            </w:r>
          </w:p>
        </w:tc>
        <w:tc>
          <w:tcPr>
            <w:tcW w:w="1418" w:type="dxa"/>
          </w:tcPr>
          <w:p w:rsidR="00623176" w:rsidRDefault="00FB1B4C" w:rsidP="00623176">
            <w:pPr>
              <w:tabs>
                <w:tab w:val="left" w:pos="567"/>
                <w:tab w:val="left" w:pos="1134"/>
                <w:tab w:val="right" w:pos="5529"/>
                <w:tab w:val="right" w:pos="7371"/>
                <w:tab w:val="right" w:pos="9356"/>
              </w:tabs>
              <w:jc w:val="right"/>
            </w:pPr>
            <w:r>
              <w:t>120,000</w:t>
            </w:r>
          </w:p>
        </w:tc>
        <w:tc>
          <w:tcPr>
            <w:tcW w:w="1417" w:type="dxa"/>
          </w:tcPr>
          <w:p w:rsidR="00623176" w:rsidRDefault="00FB1B4C" w:rsidP="00623176">
            <w:pPr>
              <w:tabs>
                <w:tab w:val="left" w:pos="567"/>
                <w:tab w:val="left" w:pos="1134"/>
                <w:tab w:val="right" w:pos="5529"/>
                <w:tab w:val="right" w:pos="7371"/>
                <w:tab w:val="right" w:pos="9356"/>
              </w:tabs>
              <w:jc w:val="right"/>
            </w:pPr>
            <w:r>
              <w:t>400,000</w:t>
            </w:r>
          </w:p>
        </w:tc>
      </w:tr>
      <w:tr w:rsidR="00623176" w:rsidTr="00623176">
        <w:tc>
          <w:tcPr>
            <w:tcW w:w="4820" w:type="dxa"/>
          </w:tcPr>
          <w:p w:rsidR="00623176" w:rsidRDefault="00623176" w:rsidP="00F35CC3">
            <w:pPr>
              <w:tabs>
                <w:tab w:val="left" w:pos="567"/>
                <w:tab w:val="left" w:pos="1134"/>
                <w:tab w:val="right" w:pos="5529"/>
                <w:tab w:val="right" w:pos="7371"/>
                <w:tab w:val="right" w:pos="9356"/>
              </w:tabs>
            </w:pPr>
            <w:r>
              <w:t>Building and Equipment</w:t>
            </w:r>
          </w:p>
        </w:tc>
        <w:tc>
          <w:tcPr>
            <w:tcW w:w="1559" w:type="dxa"/>
          </w:tcPr>
          <w:p w:rsidR="00623176" w:rsidRDefault="00623176" w:rsidP="00623176">
            <w:pPr>
              <w:tabs>
                <w:tab w:val="left" w:pos="567"/>
                <w:tab w:val="left" w:pos="1134"/>
                <w:tab w:val="right" w:pos="5529"/>
                <w:tab w:val="right" w:pos="7371"/>
                <w:tab w:val="right" w:pos="9356"/>
              </w:tabs>
              <w:jc w:val="right"/>
            </w:pPr>
            <w:r>
              <w:t>800,000</w:t>
            </w:r>
          </w:p>
        </w:tc>
        <w:tc>
          <w:tcPr>
            <w:tcW w:w="1418" w:type="dxa"/>
          </w:tcPr>
          <w:p w:rsidR="00623176" w:rsidRDefault="00FB1B4C" w:rsidP="00623176">
            <w:pPr>
              <w:tabs>
                <w:tab w:val="left" w:pos="567"/>
                <w:tab w:val="left" w:pos="1134"/>
                <w:tab w:val="right" w:pos="5529"/>
                <w:tab w:val="right" w:pos="7371"/>
                <w:tab w:val="right" w:pos="9356"/>
              </w:tabs>
              <w:jc w:val="right"/>
            </w:pPr>
            <w:r>
              <w:t>900,000</w:t>
            </w:r>
          </w:p>
        </w:tc>
        <w:tc>
          <w:tcPr>
            <w:tcW w:w="1417" w:type="dxa"/>
          </w:tcPr>
          <w:p w:rsidR="00623176" w:rsidRDefault="00FB1B4C" w:rsidP="00623176">
            <w:pPr>
              <w:tabs>
                <w:tab w:val="left" w:pos="567"/>
                <w:tab w:val="left" w:pos="1134"/>
                <w:tab w:val="right" w:pos="5529"/>
                <w:tab w:val="right" w:pos="7371"/>
                <w:tab w:val="right" w:pos="9356"/>
              </w:tabs>
              <w:jc w:val="right"/>
            </w:pPr>
            <w:r>
              <w:t>1,000,000</w:t>
            </w:r>
          </w:p>
        </w:tc>
      </w:tr>
      <w:tr w:rsidR="00623176" w:rsidTr="00623176">
        <w:tc>
          <w:tcPr>
            <w:tcW w:w="4820" w:type="dxa"/>
          </w:tcPr>
          <w:p w:rsidR="00623176" w:rsidRDefault="00623176" w:rsidP="00F35CC3">
            <w:pPr>
              <w:tabs>
                <w:tab w:val="left" w:pos="567"/>
                <w:tab w:val="left" w:pos="1134"/>
                <w:tab w:val="right" w:pos="5529"/>
                <w:tab w:val="right" w:pos="7371"/>
                <w:tab w:val="right" w:pos="9356"/>
              </w:tabs>
            </w:pPr>
            <w:r>
              <w:t>Acc. Depreciation – Building &amp; Equipment</w:t>
            </w:r>
          </w:p>
        </w:tc>
        <w:tc>
          <w:tcPr>
            <w:tcW w:w="1559" w:type="dxa"/>
          </w:tcPr>
          <w:p w:rsidR="00623176" w:rsidRDefault="00623176" w:rsidP="00623176">
            <w:pPr>
              <w:tabs>
                <w:tab w:val="left" w:pos="567"/>
                <w:tab w:val="left" w:pos="1134"/>
                <w:tab w:val="right" w:pos="5529"/>
                <w:tab w:val="right" w:pos="7371"/>
                <w:tab w:val="right" w:pos="9356"/>
              </w:tabs>
              <w:jc w:val="right"/>
            </w:pPr>
            <w:r>
              <w:t>(300,000)</w:t>
            </w:r>
          </w:p>
        </w:tc>
        <w:tc>
          <w:tcPr>
            <w:tcW w:w="1418" w:type="dxa"/>
          </w:tcPr>
          <w:p w:rsidR="00623176" w:rsidRDefault="00FB1B4C" w:rsidP="00623176">
            <w:pPr>
              <w:tabs>
                <w:tab w:val="left" w:pos="567"/>
                <w:tab w:val="left" w:pos="1134"/>
                <w:tab w:val="right" w:pos="5529"/>
                <w:tab w:val="right" w:pos="7371"/>
                <w:tab w:val="right" w:pos="9356"/>
              </w:tabs>
              <w:jc w:val="right"/>
            </w:pPr>
            <w:r>
              <w:t>(300,000)</w:t>
            </w:r>
          </w:p>
        </w:tc>
        <w:tc>
          <w:tcPr>
            <w:tcW w:w="1417" w:type="dxa"/>
          </w:tcPr>
          <w:p w:rsidR="00623176" w:rsidRDefault="00623176" w:rsidP="00623176">
            <w:pPr>
              <w:tabs>
                <w:tab w:val="left" w:pos="567"/>
                <w:tab w:val="left" w:pos="1134"/>
                <w:tab w:val="right" w:pos="5529"/>
                <w:tab w:val="right" w:pos="7371"/>
                <w:tab w:val="right" w:pos="9356"/>
              </w:tabs>
              <w:jc w:val="right"/>
            </w:pPr>
          </w:p>
        </w:tc>
      </w:tr>
      <w:tr w:rsidR="00623176" w:rsidTr="00FB1B4C">
        <w:tc>
          <w:tcPr>
            <w:tcW w:w="4820" w:type="dxa"/>
          </w:tcPr>
          <w:p w:rsidR="00623176" w:rsidRDefault="00623176" w:rsidP="00623176">
            <w:pPr>
              <w:tabs>
                <w:tab w:val="left" w:pos="567"/>
                <w:tab w:val="left" w:pos="1134"/>
                <w:tab w:val="right" w:pos="5529"/>
                <w:tab w:val="right" w:pos="7371"/>
                <w:tab w:val="right" w:pos="9356"/>
              </w:tabs>
              <w:jc w:val="right"/>
            </w:pPr>
            <w:r>
              <w:t>Total Assets</w:t>
            </w:r>
          </w:p>
        </w:tc>
        <w:tc>
          <w:tcPr>
            <w:tcW w:w="1559" w:type="dxa"/>
            <w:shd w:val="clear" w:color="auto" w:fill="FABF8F" w:themeFill="accent6" w:themeFillTint="99"/>
          </w:tcPr>
          <w:p w:rsidR="00623176" w:rsidRPr="00623176" w:rsidRDefault="00623176" w:rsidP="00623176">
            <w:pPr>
              <w:tabs>
                <w:tab w:val="left" w:pos="567"/>
                <w:tab w:val="left" w:pos="1134"/>
                <w:tab w:val="right" w:pos="5529"/>
                <w:tab w:val="right" w:pos="7371"/>
                <w:tab w:val="right" w:pos="9356"/>
              </w:tabs>
              <w:jc w:val="right"/>
              <w:rPr>
                <w:b/>
              </w:rPr>
            </w:pPr>
            <w:r w:rsidRPr="00623176">
              <w:rPr>
                <w:b/>
              </w:rPr>
              <w:t xml:space="preserve"> 1,610,000</w:t>
            </w:r>
          </w:p>
        </w:tc>
        <w:tc>
          <w:tcPr>
            <w:tcW w:w="1418" w:type="dxa"/>
            <w:shd w:val="clear" w:color="auto" w:fill="FABF8F" w:themeFill="accent6" w:themeFillTint="99"/>
          </w:tcPr>
          <w:p w:rsidR="00623176" w:rsidRPr="00FB1B4C" w:rsidRDefault="00FB1B4C" w:rsidP="00623176">
            <w:pPr>
              <w:tabs>
                <w:tab w:val="left" w:pos="567"/>
                <w:tab w:val="left" w:pos="1134"/>
                <w:tab w:val="right" w:pos="5529"/>
                <w:tab w:val="right" w:pos="7371"/>
                <w:tab w:val="right" w:pos="9356"/>
              </w:tabs>
              <w:jc w:val="right"/>
              <w:rPr>
                <w:b/>
              </w:rPr>
            </w:pPr>
            <w:r w:rsidRPr="00FB1B4C">
              <w:rPr>
                <w:b/>
              </w:rPr>
              <w:t>1,000,000</w:t>
            </w:r>
          </w:p>
        </w:tc>
        <w:tc>
          <w:tcPr>
            <w:tcW w:w="1417" w:type="dxa"/>
            <w:shd w:val="clear" w:color="auto" w:fill="FABF8F" w:themeFill="accent6" w:themeFillTint="99"/>
          </w:tcPr>
          <w:p w:rsidR="00623176" w:rsidRPr="00FB1B4C" w:rsidRDefault="00FB1B4C" w:rsidP="00623176">
            <w:pPr>
              <w:tabs>
                <w:tab w:val="left" w:pos="567"/>
                <w:tab w:val="left" w:pos="1134"/>
                <w:tab w:val="right" w:pos="5529"/>
                <w:tab w:val="right" w:pos="7371"/>
                <w:tab w:val="right" w:pos="9356"/>
              </w:tabs>
              <w:jc w:val="right"/>
              <w:rPr>
                <w:b/>
              </w:rPr>
            </w:pPr>
            <w:r w:rsidRPr="00FB1B4C">
              <w:rPr>
                <w:b/>
              </w:rPr>
              <w:t>1,710,000</w:t>
            </w:r>
          </w:p>
        </w:tc>
      </w:tr>
      <w:tr w:rsidR="00623176" w:rsidTr="00623176">
        <w:tc>
          <w:tcPr>
            <w:tcW w:w="4820" w:type="dxa"/>
          </w:tcPr>
          <w:p w:rsidR="00623176" w:rsidRDefault="00623176" w:rsidP="00F35CC3">
            <w:pPr>
              <w:tabs>
                <w:tab w:val="left" w:pos="567"/>
                <w:tab w:val="left" w:pos="1134"/>
                <w:tab w:val="right" w:pos="5529"/>
                <w:tab w:val="right" w:pos="7371"/>
                <w:tab w:val="right" w:pos="9356"/>
              </w:tabs>
            </w:pPr>
            <w:r>
              <w:t>Current Liabilities</w:t>
            </w:r>
          </w:p>
        </w:tc>
        <w:tc>
          <w:tcPr>
            <w:tcW w:w="1559" w:type="dxa"/>
          </w:tcPr>
          <w:p w:rsidR="00623176" w:rsidRDefault="00B75CE2" w:rsidP="00623176">
            <w:pPr>
              <w:tabs>
                <w:tab w:val="left" w:pos="567"/>
                <w:tab w:val="left" w:pos="1134"/>
                <w:tab w:val="right" w:pos="5529"/>
                <w:tab w:val="right" w:pos="7371"/>
                <w:tab w:val="right" w:pos="9356"/>
              </w:tabs>
              <w:jc w:val="right"/>
            </w:pPr>
            <w:r>
              <w:t>110,000</w:t>
            </w:r>
          </w:p>
        </w:tc>
        <w:tc>
          <w:tcPr>
            <w:tcW w:w="1418" w:type="dxa"/>
          </w:tcPr>
          <w:p w:rsidR="00623176" w:rsidRDefault="00FB1B4C" w:rsidP="00623176">
            <w:pPr>
              <w:tabs>
                <w:tab w:val="left" w:pos="567"/>
                <w:tab w:val="left" w:pos="1134"/>
                <w:tab w:val="right" w:pos="5529"/>
                <w:tab w:val="right" w:pos="7371"/>
                <w:tab w:val="right" w:pos="9356"/>
              </w:tabs>
              <w:jc w:val="right"/>
            </w:pPr>
            <w:r>
              <w:t>110,000</w:t>
            </w:r>
          </w:p>
        </w:tc>
        <w:tc>
          <w:tcPr>
            <w:tcW w:w="1417" w:type="dxa"/>
          </w:tcPr>
          <w:p w:rsidR="00623176" w:rsidRDefault="00FB1B4C" w:rsidP="00623176">
            <w:pPr>
              <w:tabs>
                <w:tab w:val="left" w:pos="567"/>
                <w:tab w:val="left" w:pos="1134"/>
                <w:tab w:val="right" w:pos="5529"/>
                <w:tab w:val="right" w:pos="7371"/>
                <w:tab w:val="right" w:pos="9356"/>
              </w:tabs>
              <w:jc w:val="right"/>
            </w:pPr>
            <w:r>
              <w:t>150,000</w:t>
            </w:r>
          </w:p>
        </w:tc>
      </w:tr>
      <w:tr w:rsidR="00623176" w:rsidTr="00623176">
        <w:tc>
          <w:tcPr>
            <w:tcW w:w="4820" w:type="dxa"/>
          </w:tcPr>
          <w:p w:rsidR="00623176" w:rsidRDefault="00623176" w:rsidP="00F35CC3">
            <w:pPr>
              <w:tabs>
                <w:tab w:val="left" w:pos="567"/>
                <w:tab w:val="left" w:pos="1134"/>
                <w:tab w:val="right" w:pos="5529"/>
                <w:tab w:val="right" w:pos="7371"/>
                <w:tab w:val="right" w:pos="9356"/>
              </w:tabs>
            </w:pPr>
            <w:r>
              <w:t>Bond Payable, 9%, due 1/1/2020, interest</w:t>
            </w:r>
          </w:p>
        </w:tc>
        <w:tc>
          <w:tcPr>
            <w:tcW w:w="1559" w:type="dxa"/>
          </w:tcPr>
          <w:p w:rsidR="00623176" w:rsidRDefault="00623176" w:rsidP="00623176">
            <w:pPr>
              <w:tabs>
                <w:tab w:val="left" w:pos="567"/>
                <w:tab w:val="left" w:pos="1134"/>
                <w:tab w:val="right" w:pos="5529"/>
                <w:tab w:val="right" w:pos="7371"/>
                <w:tab w:val="right" w:pos="9356"/>
              </w:tabs>
              <w:jc w:val="right"/>
            </w:pPr>
          </w:p>
        </w:tc>
        <w:tc>
          <w:tcPr>
            <w:tcW w:w="1418" w:type="dxa"/>
          </w:tcPr>
          <w:p w:rsidR="00623176" w:rsidRDefault="00623176" w:rsidP="00623176">
            <w:pPr>
              <w:tabs>
                <w:tab w:val="left" w:pos="567"/>
                <w:tab w:val="left" w:pos="1134"/>
                <w:tab w:val="right" w:pos="5529"/>
                <w:tab w:val="right" w:pos="7371"/>
                <w:tab w:val="right" w:pos="9356"/>
              </w:tabs>
              <w:jc w:val="right"/>
            </w:pPr>
          </w:p>
        </w:tc>
        <w:tc>
          <w:tcPr>
            <w:tcW w:w="1417" w:type="dxa"/>
          </w:tcPr>
          <w:p w:rsidR="00623176" w:rsidRDefault="00623176" w:rsidP="00623176">
            <w:pPr>
              <w:tabs>
                <w:tab w:val="left" w:pos="567"/>
                <w:tab w:val="left" w:pos="1134"/>
                <w:tab w:val="right" w:pos="5529"/>
                <w:tab w:val="right" w:pos="7371"/>
                <w:tab w:val="right" w:pos="9356"/>
              </w:tabs>
              <w:jc w:val="right"/>
            </w:pPr>
          </w:p>
        </w:tc>
      </w:tr>
      <w:tr w:rsidR="00623176" w:rsidTr="00623176">
        <w:tc>
          <w:tcPr>
            <w:tcW w:w="4820" w:type="dxa"/>
          </w:tcPr>
          <w:p w:rsidR="00623176" w:rsidRDefault="00623176" w:rsidP="00F35CC3">
            <w:pPr>
              <w:tabs>
                <w:tab w:val="left" w:pos="567"/>
                <w:tab w:val="left" w:pos="1134"/>
                <w:tab w:val="right" w:pos="5529"/>
                <w:tab w:val="right" w:pos="7371"/>
                <w:tab w:val="right" w:pos="9356"/>
              </w:tabs>
            </w:pPr>
            <w:r>
              <w:t xml:space="preserve">Payable semiannually on 6/30 and 12/31 </w:t>
            </w:r>
          </w:p>
        </w:tc>
        <w:tc>
          <w:tcPr>
            <w:tcW w:w="1559" w:type="dxa"/>
          </w:tcPr>
          <w:p w:rsidR="00623176" w:rsidRDefault="00B75CE2" w:rsidP="00623176">
            <w:pPr>
              <w:tabs>
                <w:tab w:val="left" w:pos="567"/>
                <w:tab w:val="left" w:pos="1134"/>
                <w:tab w:val="right" w:pos="5529"/>
                <w:tab w:val="right" w:pos="7371"/>
                <w:tab w:val="right" w:pos="9356"/>
              </w:tabs>
              <w:jc w:val="right"/>
            </w:pPr>
            <w:r>
              <w:t>0</w:t>
            </w:r>
          </w:p>
        </w:tc>
        <w:tc>
          <w:tcPr>
            <w:tcW w:w="1418" w:type="dxa"/>
          </w:tcPr>
          <w:p w:rsidR="00623176" w:rsidRDefault="00FB1B4C" w:rsidP="00623176">
            <w:pPr>
              <w:tabs>
                <w:tab w:val="left" w:pos="567"/>
                <w:tab w:val="left" w:pos="1134"/>
                <w:tab w:val="right" w:pos="5529"/>
                <w:tab w:val="right" w:pos="7371"/>
                <w:tab w:val="right" w:pos="9356"/>
              </w:tabs>
              <w:jc w:val="right"/>
            </w:pPr>
            <w:r>
              <w:t>400,000</w:t>
            </w:r>
          </w:p>
        </w:tc>
        <w:tc>
          <w:tcPr>
            <w:tcW w:w="1417" w:type="dxa"/>
          </w:tcPr>
          <w:p w:rsidR="00623176" w:rsidRPr="00FB1B4C" w:rsidRDefault="00FB1B4C" w:rsidP="00623176">
            <w:pPr>
              <w:tabs>
                <w:tab w:val="left" w:pos="567"/>
                <w:tab w:val="left" w:pos="1134"/>
                <w:tab w:val="right" w:pos="5529"/>
                <w:tab w:val="right" w:pos="7371"/>
                <w:tab w:val="right" w:pos="9356"/>
              </w:tabs>
              <w:jc w:val="right"/>
            </w:pPr>
            <w:r w:rsidRPr="00FB1B4C">
              <w:t>350,000</w:t>
            </w:r>
          </w:p>
        </w:tc>
      </w:tr>
      <w:tr w:rsidR="00623176" w:rsidTr="00FB1B4C">
        <w:tc>
          <w:tcPr>
            <w:tcW w:w="4820" w:type="dxa"/>
          </w:tcPr>
          <w:p w:rsidR="00623176" w:rsidRDefault="00623176" w:rsidP="00623176">
            <w:pPr>
              <w:tabs>
                <w:tab w:val="left" w:pos="567"/>
                <w:tab w:val="left" w:pos="1134"/>
                <w:tab w:val="right" w:pos="5529"/>
                <w:tab w:val="right" w:pos="7371"/>
                <w:tab w:val="right" w:pos="9356"/>
              </w:tabs>
              <w:jc w:val="right"/>
            </w:pPr>
            <w:r>
              <w:t>Total Liabilities</w:t>
            </w:r>
          </w:p>
        </w:tc>
        <w:tc>
          <w:tcPr>
            <w:tcW w:w="1559" w:type="dxa"/>
            <w:shd w:val="clear" w:color="auto" w:fill="FABF8F" w:themeFill="accent6" w:themeFillTint="99"/>
          </w:tcPr>
          <w:p w:rsidR="00623176" w:rsidRPr="00B75CE2" w:rsidRDefault="00B75CE2" w:rsidP="00623176">
            <w:pPr>
              <w:tabs>
                <w:tab w:val="left" w:pos="567"/>
                <w:tab w:val="left" w:pos="1134"/>
                <w:tab w:val="right" w:pos="5529"/>
                <w:tab w:val="right" w:pos="7371"/>
                <w:tab w:val="right" w:pos="9356"/>
              </w:tabs>
              <w:jc w:val="right"/>
              <w:rPr>
                <w:b/>
              </w:rPr>
            </w:pPr>
            <w:r w:rsidRPr="00B75CE2">
              <w:rPr>
                <w:b/>
              </w:rPr>
              <w:t>110,000</w:t>
            </w:r>
          </w:p>
        </w:tc>
        <w:tc>
          <w:tcPr>
            <w:tcW w:w="1418" w:type="dxa"/>
            <w:shd w:val="clear" w:color="auto" w:fill="FABF8F" w:themeFill="accent6" w:themeFillTint="99"/>
          </w:tcPr>
          <w:p w:rsidR="00623176" w:rsidRPr="00FB1B4C" w:rsidRDefault="00FB1B4C" w:rsidP="00623176">
            <w:pPr>
              <w:tabs>
                <w:tab w:val="left" w:pos="567"/>
                <w:tab w:val="left" w:pos="1134"/>
                <w:tab w:val="right" w:pos="5529"/>
                <w:tab w:val="right" w:pos="7371"/>
                <w:tab w:val="right" w:pos="9356"/>
              </w:tabs>
              <w:jc w:val="right"/>
              <w:rPr>
                <w:b/>
              </w:rPr>
            </w:pPr>
            <w:r w:rsidRPr="00FB1B4C">
              <w:rPr>
                <w:b/>
              </w:rPr>
              <w:t>510,000</w:t>
            </w:r>
          </w:p>
        </w:tc>
        <w:tc>
          <w:tcPr>
            <w:tcW w:w="1417" w:type="dxa"/>
            <w:shd w:val="clear" w:color="auto" w:fill="FABF8F" w:themeFill="accent6" w:themeFillTint="99"/>
          </w:tcPr>
          <w:p w:rsidR="00623176" w:rsidRPr="00FB1B4C" w:rsidRDefault="00FB1B4C" w:rsidP="00623176">
            <w:pPr>
              <w:tabs>
                <w:tab w:val="left" w:pos="567"/>
                <w:tab w:val="left" w:pos="1134"/>
                <w:tab w:val="right" w:pos="5529"/>
                <w:tab w:val="right" w:pos="7371"/>
                <w:tab w:val="right" w:pos="9356"/>
              </w:tabs>
              <w:jc w:val="right"/>
              <w:rPr>
                <w:b/>
              </w:rPr>
            </w:pPr>
            <w:r w:rsidRPr="00FB1B4C">
              <w:rPr>
                <w:b/>
              </w:rPr>
              <w:t>500,000</w:t>
            </w:r>
          </w:p>
        </w:tc>
      </w:tr>
      <w:tr w:rsidR="00623176" w:rsidTr="00623176">
        <w:tc>
          <w:tcPr>
            <w:tcW w:w="4820" w:type="dxa"/>
          </w:tcPr>
          <w:p w:rsidR="00623176" w:rsidRDefault="00623176" w:rsidP="00F35CC3">
            <w:pPr>
              <w:tabs>
                <w:tab w:val="left" w:pos="567"/>
                <w:tab w:val="left" w:pos="1134"/>
                <w:tab w:val="right" w:pos="5529"/>
                <w:tab w:val="right" w:pos="7371"/>
                <w:tab w:val="right" w:pos="9356"/>
              </w:tabs>
            </w:pPr>
            <w:r>
              <w:t>Sockholders’ Equity</w:t>
            </w:r>
          </w:p>
        </w:tc>
        <w:tc>
          <w:tcPr>
            <w:tcW w:w="1559" w:type="dxa"/>
          </w:tcPr>
          <w:p w:rsidR="00623176" w:rsidRDefault="00623176" w:rsidP="00623176">
            <w:pPr>
              <w:tabs>
                <w:tab w:val="left" w:pos="567"/>
                <w:tab w:val="left" w:pos="1134"/>
                <w:tab w:val="right" w:pos="5529"/>
                <w:tab w:val="right" w:pos="7371"/>
                <w:tab w:val="right" w:pos="9356"/>
              </w:tabs>
              <w:jc w:val="right"/>
            </w:pPr>
          </w:p>
        </w:tc>
        <w:tc>
          <w:tcPr>
            <w:tcW w:w="1418" w:type="dxa"/>
          </w:tcPr>
          <w:p w:rsidR="00623176" w:rsidRDefault="00623176" w:rsidP="00623176">
            <w:pPr>
              <w:tabs>
                <w:tab w:val="left" w:pos="567"/>
                <w:tab w:val="left" w:pos="1134"/>
                <w:tab w:val="right" w:pos="5529"/>
                <w:tab w:val="right" w:pos="7371"/>
                <w:tab w:val="right" w:pos="9356"/>
              </w:tabs>
              <w:jc w:val="right"/>
            </w:pPr>
          </w:p>
        </w:tc>
        <w:tc>
          <w:tcPr>
            <w:tcW w:w="1417" w:type="dxa"/>
          </w:tcPr>
          <w:p w:rsidR="00623176" w:rsidRDefault="00623176" w:rsidP="00623176">
            <w:pPr>
              <w:tabs>
                <w:tab w:val="left" w:pos="567"/>
                <w:tab w:val="left" w:pos="1134"/>
                <w:tab w:val="right" w:pos="5529"/>
                <w:tab w:val="right" w:pos="7371"/>
                <w:tab w:val="right" w:pos="9356"/>
              </w:tabs>
              <w:jc w:val="right"/>
            </w:pPr>
          </w:p>
        </w:tc>
      </w:tr>
      <w:tr w:rsidR="00623176" w:rsidTr="00623176">
        <w:tc>
          <w:tcPr>
            <w:tcW w:w="4820" w:type="dxa"/>
          </w:tcPr>
          <w:p w:rsidR="00623176" w:rsidRDefault="00623176" w:rsidP="00F35CC3">
            <w:pPr>
              <w:tabs>
                <w:tab w:val="left" w:pos="567"/>
                <w:tab w:val="left" w:pos="1134"/>
                <w:tab w:val="right" w:pos="5529"/>
                <w:tab w:val="right" w:pos="7371"/>
                <w:tab w:val="right" w:pos="9356"/>
              </w:tabs>
            </w:pPr>
            <w:r>
              <w:t>Common Stock, $15 par value, 50,000 shares</w:t>
            </w:r>
          </w:p>
        </w:tc>
        <w:tc>
          <w:tcPr>
            <w:tcW w:w="1559" w:type="dxa"/>
          </w:tcPr>
          <w:p w:rsidR="00623176" w:rsidRDefault="00B75CE2" w:rsidP="00623176">
            <w:pPr>
              <w:tabs>
                <w:tab w:val="left" w:pos="567"/>
                <w:tab w:val="left" w:pos="1134"/>
                <w:tab w:val="right" w:pos="5529"/>
                <w:tab w:val="right" w:pos="7371"/>
                <w:tab w:val="right" w:pos="9356"/>
              </w:tabs>
              <w:jc w:val="right"/>
            </w:pPr>
            <w:r>
              <w:t>750,000</w:t>
            </w:r>
          </w:p>
        </w:tc>
        <w:tc>
          <w:tcPr>
            <w:tcW w:w="1418" w:type="dxa"/>
          </w:tcPr>
          <w:p w:rsidR="00623176" w:rsidRDefault="00623176" w:rsidP="00623176">
            <w:pPr>
              <w:tabs>
                <w:tab w:val="left" w:pos="567"/>
                <w:tab w:val="left" w:pos="1134"/>
                <w:tab w:val="right" w:pos="5529"/>
                <w:tab w:val="right" w:pos="7371"/>
                <w:tab w:val="right" w:pos="9356"/>
              </w:tabs>
              <w:jc w:val="right"/>
            </w:pPr>
          </w:p>
        </w:tc>
        <w:tc>
          <w:tcPr>
            <w:tcW w:w="1417" w:type="dxa"/>
          </w:tcPr>
          <w:p w:rsidR="00623176" w:rsidRDefault="00623176" w:rsidP="00623176">
            <w:pPr>
              <w:tabs>
                <w:tab w:val="left" w:pos="567"/>
                <w:tab w:val="left" w:pos="1134"/>
                <w:tab w:val="right" w:pos="5529"/>
                <w:tab w:val="right" w:pos="7371"/>
                <w:tab w:val="right" w:pos="9356"/>
              </w:tabs>
              <w:jc w:val="right"/>
            </w:pPr>
          </w:p>
        </w:tc>
      </w:tr>
      <w:tr w:rsidR="00623176" w:rsidTr="00623176">
        <w:tc>
          <w:tcPr>
            <w:tcW w:w="4820" w:type="dxa"/>
          </w:tcPr>
          <w:p w:rsidR="00623176" w:rsidRDefault="00623176" w:rsidP="00F35CC3">
            <w:pPr>
              <w:tabs>
                <w:tab w:val="left" w:pos="567"/>
                <w:tab w:val="left" w:pos="1134"/>
                <w:tab w:val="right" w:pos="5529"/>
                <w:tab w:val="right" w:pos="7371"/>
                <w:tab w:val="right" w:pos="9356"/>
              </w:tabs>
            </w:pPr>
            <w:r>
              <w:t>Common Stock, $5 par value, 60,000 shares</w:t>
            </w:r>
          </w:p>
        </w:tc>
        <w:tc>
          <w:tcPr>
            <w:tcW w:w="1559" w:type="dxa"/>
          </w:tcPr>
          <w:p w:rsidR="00623176" w:rsidRDefault="00623176" w:rsidP="00623176">
            <w:pPr>
              <w:tabs>
                <w:tab w:val="left" w:pos="567"/>
                <w:tab w:val="left" w:pos="1134"/>
                <w:tab w:val="right" w:pos="5529"/>
                <w:tab w:val="right" w:pos="7371"/>
                <w:tab w:val="right" w:pos="9356"/>
              </w:tabs>
              <w:jc w:val="right"/>
            </w:pPr>
          </w:p>
        </w:tc>
        <w:tc>
          <w:tcPr>
            <w:tcW w:w="1418" w:type="dxa"/>
          </w:tcPr>
          <w:p w:rsidR="00623176" w:rsidRDefault="00FB1B4C" w:rsidP="00623176">
            <w:pPr>
              <w:tabs>
                <w:tab w:val="left" w:pos="567"/>
                <w:tab w:val="left" w:pos="1134"/>
                <w:tab w:val="right" w:pos="5529"/>
                <w:tab w:val="right" w:pos="7371"/>
                <w:tab w:val="right" w:pos="9356"/>
              </w:tabs>
              <w:jc w:val="right"/>
            </w:pPr>
            <w:r>
              <w:t>300,000</w:t>
            </w:r>
          </w:p>
        </w:tc>
        <w:tc>
          <w:tcPr>
            <w:tcW w:w="1417" w:type="dxa"/>
          </w:tcPr>
          <w:p w:rsidR="00623176" w:rsidRDefault="00623176" w:rsidP="00623176">
            <w:pPr>
              <w:tabs>
                <w:tab w:val="left" w:pos="567"/>
                <w:tab w:val="left" w:pos="1134"/>
                <w:tab w:val="right" w:pos="5529"/>
                <w:tab w:val="right" w:pos="7371"/>
                <w:tab w:val="right" w:pos="9356"/>
              </w:tabs>
              <w:jc w:val="right"/>
            </w:pPr>
          </w:p>
        </w:tc>
      </w:tr>
      <w:tr w:rsidR="00623176" w:rsidTr="00623176">
        <w:tc>
          <w:tcPr>
            <w:tcW w:w="4820" w:type="dxa"/>
          </w:tcPr>
          <w:p w:rsidR="00623176" w:rsidRDefault="00623176" w:rsidP="00F35CC3">
            <w:pPr>
              <w:tabs>
                <w:tab w:val="left" w:pos="567"/>
                <w:tab w:val="left" w:pos="1134"/>
                <w:tab w:val="right" w:pos="5529"/>
                <w:tab w:val="right" w:pos="7371"/>
                <w:tab w:val="right" w:pos="9356"/>
              </w:tabs>
            </w:pPr>
            <w:r>
              <w:t>Other Contributed Capital</w:t>
            </w:r>
          </w:p>
        </w:tc>
        <w:tc>
          <w:tcPr>
            <w:tcW w:w="1559" w:type="dxa"/>
          </w:tcPr>
          <w:p w:rsidR="00623176" w:rsidRDefault="00B75CE2" w:rsidP="00623176">
            <w:pPr>
              <w:tabs>
                <w:tab w:val="left" w:pos="567"/>
                <w:tab w:val="left" w:pos="1134"/>
                <w:tab w:val="right" w:pos="5529"/>
                <w:tab w:val="right" w:pos="7371"/>
                <w:tab w:val="right" w:pos="9356"/>
              </w:tabs>
              <w:jc w:val="right"/>
            </w:pPr>
            <w:r>
              <w:t>400,000</w:t>
            </w:r>
          </w:p>
        </w:tc>
        <w:tc>
          <w:tcPr>
            <w:tcW w:w="1418" w:type="dxa"/>
          </w:tcPr>
          <w:p w:rsidR="00623176" w:rsidRDefault="00FB1B4C" w:rsidP="00623176">
            <w:pPr>
              <w:tabs>
                <w:tab w:val="left" w:pos="567"/>
                <w:tab w:val="left" w:pos="1134"/>
                <w:tab w:val="right" w:pos="5529"/>
                <w:tab w:val="right" w:pos="7371"/>
                <w:tab w:val="right" w:pos="9356"/>
              </w:tabs>
              <w:jc w:val="right"/>
            </w:pPr>
            <w:r>
              <w:t>50,000</w:t>
            </w:r>
          </w:p>
        </w:tc>
        <w:tc>
          <w:tcPr>
            <w:tcW w:w="1417" w:type="dxa"/>
          </w:tcPr>
          <w:p w:rsidR="00623176" w:rsidRDefault="00623176" w:rsidP="00623176">
            <w:pPr>
              <w:tabs>
                <w:tab w:val="left" w:pos="567"/>
                <w:tab w:val="left" w:pos="1134"/>
                <w:tab w:val="right" w:pos="5529"/>
                <w:tab w:val="right" w:pos="7371"/>
                <w:tab w:val="right" w:pos="9356"/>
              </w:tabs>
              <w:jc w:val="right"/>
            </w:pPr>
          </w:p>
        </w:tc>
      </w:tr>
      <w:tr w:rsidR="00623176" w:rsidTr="00623176">
        <w:tc>
          <w:tcPr>
            <w:tcW w:w="4820" w:type="dxa"/>
          </w:tcPr>
          <w:p w:rsidR="00623176" w:rsidRDefault="00623176" w:rsidP="00F35CC3">
            <w:pPr>
              <w:tabs>
                <w:tab w:val="left" w:pos="567"/>
                <w:tab w:val="left" w:pos="1134"/>
                <w:tab w:val="right" w:pos="5529"/>
                <w:tab w:val="right" w:pos="7371"/>
                <w:tab w:val="right" w:pos="9356"/>
              </w:tabs>
            </w:pPr>
            <w:r>
              <w:t>Retained Earnings</w:t>
            </w:r>
          </w:p>
        </w:tc>
        <w:tc>
          <w:tcPr>
            <w:tcW w:w="1559" w:type="dxa"/>
          </w:tcPr>
          <w:p w:rsidR="00623176" w:rsidRDefault="00B75CE2" w:rsidP="00623176">
            <w:pPr>
              <w:tabs>
                <w:tab w:val="left" w:pos="567"/>
                <w:tab w:val="left" w:pos="1134"/>
                <w:tab w:val="right" w:pos="5529"/>
                <w:tab w:val="right" w:pos="7371"/>
                <w:tab w:val="right" w:pos="9356"/>
              </w:tabs>
              <w:jc w:val="right"/>
            </w:pPr>
            <w:r>
              <w:t>350,000</w:t>
            </w:r>
          </w:p>
        </w:tc>
        <w:tc>
          <w:tcPr>
            <w:tcW w:w="1418" w:type="dxa"/>
          </w:tcPr>
          <w:p w:rsidR="00623176" w:rsidRDefault="00FB1B4C" w:rsidP="00623176">
            <w:pPr>
              <w:tabs>
                <w:tab w:val="left" w:pos="567"/>
                <w:tab w:val="left" w:pos="1134"/>
                <w:tab w:val="right" w:pos="5529"/>
                <w:tab w:val="right" w:pos="7371"/>
                <w:tab w:val="right" w:pos="9356"/>
              </w:tabs>
              <w:jc w:val="right"/>
            </w:pPr>
            <w:r>
              <w:t>140,000</w:t>
            </w:r>
          </w:p>
        </w:tc>
        <w:tc>
          <w:tcPr>
            <w:tcW w:w="1417" w:type="dxa"/>
          </w:tcPr>
          <w:p w:rsidR="00623176" w:rsidRDefault="00623176" w:rsidP="00623176">
            <w:pPr>
              <w:tabs>
                <w:tab w:val="left" w:pos="567"/>
                <w:tab w:val="left" w:pos="1134"/>
                <w:tab w:val="right" w:pos="5529"/>
                <w:tab w:val="right" w:pos="7371"/>
                <w:tab w:val="right" w:pos="9356"/>
              </w:tabs>
              <w:jc w:val="right"/>
            </w:pPr>
          </w:p>
        </w:tc>
      </w:tr>
      <w:tr w:rsidR="00623176" w:rsidTr="00623176">
        <w:tc>
          <w:tcPr>
            <w:tcW w:w="4820" w:type="dxa"/>
          </w:tcPr>
          <w:p w:rsidR="00623176" w:rsidRDefault="00623176" w:rsidP="00623176">
            <w:pPr>
              <w:tabs>
                <w:tab w:val="left" w:pos="567"/>
                <w:tab w:val="left" w:pos="1134"/>
                <w:tab w:val="right" w:pos="5529"/>
                <w:tab w:val="right" w:pos="7371"/>
                <w:tab w:val="right" w:pos="9356"/>
              </w:tabs>
              <w:jc w:val="right"/>
            </w:pPr>
            <w:r>
              <w:t>Total Stockholders’ Equity</w:t>
            </w:r>
          </w:p>
        </w:tc>
        <w:tc>
          <w:tcPr>
            <w:tcW w:w="1559" w:type="dxa"/>
          </w:tcPr>
          <w:p w:rsidR="00623176" w:rsidRPr="00B75CE2" w:rsidRDefault="00B75CE2" w:rsidP="00623176">
            <w:pPr>
              <w:tabs>
                <w:tab w:val="left" w:pos="567"/>
                <w:tab w:val="left" w:pos="1134"/>
                <w:tab w:val="right" w:pos="5529"/>
                <w:tab w:val="right" w:pos="7371"/>
                <w:tab w:val="right" w:pos="9356"/>
              </w:tabs>
              <w:jc w:val="right"/>
              <w:rPr>
                <w:b/>
              </w:rPr>
            </w:pPr>
            <w:r w:rsidRPr="00B75CE2">
              <w:rPr>
                <w:b/>
              </w:rPr>
              <w:t>1,500,000</w:t>
            </w:r>
          </w:p>
        </w:tc>
        <w:tc>
          <w:tcPr>
            <w:tcW w:w="1418" w:type="dxa"/>
          </w:tcPr>
          <w:p w:rsidR="00623176" w:rsidRPr="00FB1B4C" w:rsidRDefault="00FB1B4C" w:rsidP="00623176">
            <w:pPr>
              <w:tabs>
                <w:tab w:val="left" w:pos="567"/>
                <w:tab w:val="left" w:pos="1134"/>
                <w:tab w:val="right" w:pos="5529"/>
                <w:tab w:val="right" w:pos="7371"/>
                <w:tab w:val="right" w:pos="9356"/>
              </w:tabs>
              <w:jc w:val="right"/>
              <w:rPr>
                <w:b/>
              </w:rPr>
            </w:pPr>
            <w:r w:rsidRPr="00FB1B4C">
              <w:rPr>
                <w:b/>
              </w:rPr>
              <w:t>490,000</w:t>
            </w:r>
          </w:p>
        </w:tc>
        <w:tc>
          <w:tcPr>
            <w:tcW w:w="1417" w:type="dxa"/>
          </w:tcPr>
          <w:p w:rsidR="00623176" w:rsidRDefault="00623176" w:rsidP="00623176">
            <w:pPr>
              <w:tabs>
                <w:tab w:val="left" w:pos="567"/>
                <w:tab w:val="left" w:pos="1134"/>
                <w:tab w:val="right" w:pos="5529"/>
                <w:tab w:val="right" w:pos="7371"/>
                <w:tab w:val="right" w:pos="9356"/>
              </w:tabs>
              <w:jc w:val="right"/>
            </w:pPr>
          </w:p>
        </w:tc>
      </w:tr>
      <w:tr w:rsidR="00623176" w:rsidTr="00623176">
        <w:tc>
          <w:tcPr>
            <w:tcW w:w="4820" w:type="dxa"/>
          </w:tcPr>
          <w:p w:rsidR="00623176" w:rsidRDefault="00623176" w:rsidP="00F35CC3">
            <w:pPr>
              <w:tabs>
                <w:tab w:val="left" w:pos="567"/>
                <w:tab w:val="left" w:pos="1134"/>
                <w:tab w:val="right" w:pos="5529"/>
                <w:tab w:val="right" w:pos="7371"/>
                <w:tab w:val="right" w:pos="9356"/>
              </w:tabs>
            </w:pPr>
            <w:r>
              <w:t>Total Liabilities and stockholders’ equity</w:t>
            </w:r>
          </w:p>
        </w:tc>
        <w:tc>
          <w:tcPr>
            <w:tcW w:w="1559" w:type="dxa"/>
          </w:tcPr>
          <w:p w:rsidR="00623176" w:rsidRDefault="00B75CE2" w:rsidP="00623176">
            <w:pPr>
              <w:tabs>
                <w:tab w:val="left" w:pos="567"/>
                <w:tab w:val="left" w:pos="1134"/>
                <w:tab w:val="right" w:pos="5529"/>
                <w:tab w:val="right" w:pos="7371"/>
                <w:tab w:val="right" w:pos="9356"/>
              </w:tabs>
              <w:jc w:val="right"/>
            </w:pPr>
            <w:r>
              <w:t>1,610,000</w:t>
            </w:r>
          </w:p>
        </w:tc>
        <w:tc>
          <w:tcPr>
            <w:tcW w:w="1418" w:type="dxa"/>
          </w:tcPr>
          <w:p w:rsidR="00623176" w:rsidRPr="00FB1B4C" w:rsidRDefault="00FB1B4C" w:rsidP="00623176">
            <w:pPr>
              <w:tabs>
                <w:tab w:val="left" w:pos="567"/>
                <w:tab w:val="left" w:pos="1134"/>
                <w:tab w:val="right" w:pos="5529"/>
                <w:tab w:val="right" w:pos="7371"/>
                <w:tab w:val="right" w:pos="9356"/>
              </w:tabs>
              <w:jc w:val="right"/>
              <w:rPr>
                <w:b/>
              </w:rPr>
            </w:pPr>
            <w:r w:rsidRPr="00FB1B4C">
              <w:rPr>
                <w:b/>
              </w:rPr>
              <w:t>1,000,000</w:t>
            </w:r>
          </w:p>
        </w:tc>
        <w:tc>
          <w:tcPr>
            <w:tcW w:w="1417" w:type="dxa"/>
          </w:tcPr>
          <w:p w:rsidR="00623176" w:rsidRDefault="00623176" w:rsidP="00623176">
            <w:pPr>
              <w:tabs>
                <w:tab w:val="left" w:pos="567"/>
                <w:tab w:val="left" w:pos="1134"/>
                <w:tab w:val="right" w:pos="5529"/>
                <w:tab w:val="right" w:pos="7371"/>
                <w:tab w:val="right" w:pos="9356"/>
              </w:tabs>
              <w:jc w:val="right"/>
            </w:pPr>
          </w:p>
        </w:tc>
      </w:tr>
      <w:tr w:rsidR="00623176" w:rsidTr="00623176">
        <w:tc>
          <w:tcPr>
            <w:tcW w:w="4820" w:type="dxa"/>
          </w:tcPr>
          <w:p w:rsidR="00623176" w:rsidRDefault="00623176" w:rsidP="00F35CC3">
            <w:pPr>
              <w:tabs>
                <w:tab w:val="left" w:pos="567"/>
                <w:tab w:val="left" w:pos="1134"/>
                <w:tab w:val="right" w:pos="5529"/>
                <w:tab w:val="right" w:pos="7371"/>
                <w:tab w:val="right" w:pos="9356"/>
              </w:tabs>
            </w:pPr>
            <w:r>
              <w:t>Net Assets at Book Value (Assets – Liabilities)</w:t>
            </w:r>
          </w:p>
        </w:tc>
        <w:tc>
          <w:tcPr>
            <w:tcW w:w="1559" w:type="dxa"/>
          </w:tcPr>
          <w:p w:rsidR="00623176" w:rsidRPr="00B75CE2" w:rsidRDefault="00B75CE2" w:rsidP="00623176">
            <w:pPr>
              <w:tabs>
                <w:tab w:val="left" w:pos="567"/>
                <w:tab w:val="left" w:pos="1134"/>
                <w:tab w:val="right" w:pos="5529"/>
                <w:tab w:val="right" w:pos="7371"/>
                <w:tab w:val="right" w:pos="9356"/>
              </w:tabs>
              <w:jc w:val="right"/>
              <w:rPr>
                <w:b/>
              </w:rPr>
            </w:pPr>
            <w:r w:rsidRPr="00B75CE2">
              <w:rPr>
                <w:b/>
              </w:rPr>
              <w:t>1,500,000</w:t>
            </w:r>
          </w:p>
        </w:tc>
        <w:tc>
          <w:tcPr>
            <w:tcW w:w="1418" w:type="dxa"/>
          </w:tcPr>
          <w:p w:rsidR="00623176" w:rsidRPr="00FB1B4C" w:rsidRDefault="00FB1B4C" w:rsidP="00623176">
            <w:pPr>
              <w:tabs>
                <w:tab w:val="left" w:pos="567"/>
                <w:tab w:val="left" w:pos="1134"/>
                <w:tab w:val="right" w:pos="5529"/>
                <w:tab w:val="right" w:pos="7371"/>
                <w:tab w:val="right" w:pos="9356"/>
              </w:tabs>
              <w:jc w:val="right"/>
              <w:rPr>
                <w:b/>
              </w:rPr>
            </w:pPr>
            <w:r w:rsidRPr="00FB1B4C">
              <w:rPr>
                <w:b/>
              </w:rPr>
              <w:t>490,000</w:t>
            </w:r>
          </w:p>
        </w:tc>
        <w:tc>
          <w:tcPr>
            <w:tcW w:w="1417" w:type="dxa"/>
          </w:tcPr>
          <w:p w:rsidR="00623176" w:rsidRDefault="00623176" w:rsidP="00623176">
            <w:pPr>
              <w:tabs>
                <w:tab w:val="left" w:pos="567"/>
                <w:tab w:val="left" w:pos="1134"/>
                <w:tab w:val="right" w:pos="5529"/>
                <w:tab w:val="right" w:pos="7371"/>
                <w:tab w:val="right" w:pos="9356"/>
              </w:tabs>
              <w:jc w:val="right"/>
            </w:pPr>
          </w:p>
        </w:tc>
      </w:tr>
      <w:tr w:rsidR="00623176" w:rsidTr="00FB1B4C">
        <w:tc>
          <w:tcPr>
            <w:tcW w:w="4820" w:type="dxa"/>
          </w:tcPr>
          <w:p w:rsidR="00623176" w:rsidRDefault="00623176" w:rsidP="00F35CC3">
            <w:pPr>
              <w:tabs>
                <w:tab w:val="left" w:pos="567"/>
                <w:tab w:val="left" w:pos="1134"/>
                <w:tab w:val="right" w:pos="5529"/>
                <w:tab w:val="right" w:pos="7371"/>
                <w:tab w:val="right" w:pos="9356"/>
              </w:tabs>
            </w:pPr>
            <w:r>
              <w:t>Net Assets at Fair Value</w:t>
            </w:r>
          </w:p>
        </w:tc>
        <w:tc>
          <w:tcPr>
            <w:tcW w:w="1559" w:type="dxa"/>
          </w:tcPr>
          <w:p w:rsidR="00623176" w:rsidRDefault="00623176" w:rsidP="00623176">
            <w:pPr>
              <w:tabs>
                <w:tab w:val="left" w:pos="567"/>
                <w:tab w:val="left" w:pos="1134"/>
                <w:tab w:val="right" w:pos="5529"/>
                <w:tab w:val="right" w:pos="7371"/>
                <w:tab w:val="right" w:pos="9356"/>
              </w:tabs>
              <w:jc w:val="right"/>
            </w:pPr>
          </w:p>
        </w:tc>
        <w:tc>
          <w:tcPr>
            <w:tcW w:w="1418" w:type="dxa"/>
          </w:tcPr>
          <w:p w:rsidR="00623176" w:rsidRDefault="00623176" w:rsidP="00623176">
            <w:pPr>
              <w:tabs>
                <w:tab w:val="left" w:pos="567"/>
                <w:tab w:val="left" w:pos="1134"/>
                <w:tab w:val="right" w:pos="5529"/>
                <w:tab w:val="right" w:pos="7371"/>
                <w:tab w:val="right" w:pos="9356"/>
              </w:tabs>
              <w:jc w:val="right"/>
            </w:pPr>
          </w:p>
        </w:tc>
        <w:tc>
          <w:tcPr>
            <w:tcW w:w="1417" w:type="dxa"/>
            <w:shd w:val="clear" w:color="auto" w:fill="FABF8F" w:themeFill="accent6" w:themeFillTint="99"/>
          </w:tcPr>
          <w:p w:rsidR="00623176" w:rsidRPr="00FB1B4C" w:rsidRDefault="00FB1B4C" w:rsidP="00623176">
            <w:pPr>
              <w:tabs>
                <w:tab w:val="left" w:pos="567"/>
                <w:tab w:val="left" w:pos="1134"/>
                <w:tab w:val="right" w:pos="5529"/>
                <w:tab w:val="right" w:pos="7371"/>
                <w:tab w:val="right" w:pos="9356"/>
              </w:tabs>
              <w:jc w:val="right"/>
              <w:rPr>
                <w:b/>
              </w:rPr>
            </w:pPr>
            <w:r w:rsidRPr="00FB1B4C">
              <w:rPr>
                <w:b/>
              </w:rPr>
              <w:t>1,210,000</w:t>
            </w:r>
          </w:p>
        </w:tc>
      </w:tr>
    </w:tbl>
    <w:p w:rsidR="00623176" w:rsidRDefault="00623176" w:rsidP="00F35CC3">
      <w:pPr>
        <w:tabs>
          <w:tab w:val="left" w:pos="567"/>
          <w:tab w:val="left" w:pos="1134"/>
          <w:tab w:val="right" w:pos="5529"/>
          <w:tab w:val="right" w:pos="7371"/>
          <w:tab w:val="right" w:pos="9356"/>
        </w:tabs>
      </w:pPr>
    </w:p>
    <w:p w:rsidR="003B0520" w:rsidRDefault="00F71CB3" w:rsidP="00F35CC3">
      <w:pPr>
        <w:tabs>
          <w:tab w:val="left" w:pos="567"/>
          <w:tab w:val="left" w:pos="1134"/>
          <w:tab w:val="right" w:pos="5529"/>
          <w:tab w:val="right" w:pos="7371"/>
          <w:tab w:val="right" w:pos="9356"/>
        </w:tabs>
      </w:pPr>
      <w:r>
        <w:t>Assume that on January</w:t>
      </w:r>
      <w:r w:rsidR="003B0520">
        <w:t xml:space="preserve"> 1, 2014, P Company, in a merger, </w:t>
      </w:r>
      <w:r w:rsidR="003B0520" w:rsidRPr="003B0520">
        <w:rPr>
          <w:b/>
        </w:rPr>
        <w:t>acquired</w:t>
      </w:r>
      <w:r w:rsidR="003B0520">
        <w:t xml:space="preserve"> </w:t>
      </w:r>
      <w:r w:rsidR="003B0520" w:rsidRPr="003B0520">
        <w:rPr>
          <w:b/>
        </w:rPr>
        <w:t>the assets</w:t>
      </w:r>
      <w:r w:rsidR="003B0520">
        <w:t xml:space="preserve"> and assumed the liabilities of S Company. P Company gave one of its $15 par value common shares to the former stockholders of S Company for every two shares of the $5 par value common stock they held. </w:t>
      </w:r>
    </w:p>
    <w:p w:rsidR="003B0520" w:rsidRDefault="003B0520" w:rsidP="00F35CC3">
      <w:pPr>
        <w:tabs>
          <w:tab w:val="left" w:pos="567"/>
          <w:tab w:val="left" w:pos="1134"/>
          <w:tab w:val="right" w:pos="5529"/>
          <w:tab w:val="right" w:pos="7371"/>
          <w:tab w:val="right" w:pos="9356"/>
        </w:tabs>
      </w:pPr>
    </w:p>
    <w:p w:rsidR="002B4CEF" w:rsidRDefault="003B0520" w:rsidP="00F35CC3">
      <w:pPr>
        <w:tabs>
          <w:tab w:val="left" w:pos="567"/>
          <w:tab w:val="left" w:pos="1134"/>
          <w:tab w:val="right" w:pos="5529"/>
          <w:tab w:val="right" w:pos="7371"/>
          <w:tab w:val="right" w:pos="9356"/>
        </w:tabs>
      </w:pPr>
      <w:r>
        <w:t>P Company common stock, which was selling at a range of $50 to $52 per share during an extended period prior to the combination, is considered to have a fair value</w:t>
      </w:r>
      <w:r w:rsidR="002B4CEF">
        <w:t xml:space="preserve"> per share of $48 after </w:t>
      </w:r>
      <w:r w:rsidR="002B4CEF">
        <w:lastRenderedPageBreak/>
        <w:t xml:space="preserve">an appropriate reduction is made in its market value for additional shares issued and for issue costs. The total value of the stock issued is $1,440,000 ($48 x 30,000 shares). </w:t>
      </w:r>
    </w:p>
    <w:p w:rsidR="002B4CEF" w:rsidRDefault="002B4CEF" w:rsidP="00F35CC3">
      <w:pPr>
        <w:tabs>
          <w:tab w:val="left" w:pos="567"/>
          <w:tab w:val="left" w:pos="1134"/>
          <w:tab w:val="right" w:pos="5529"/>
          <w:tab w:val="right" w:pos="7371"/>
          <w:tab w:val="right" w:pos="9356"/>
        </w:tabs>
      </w:pPr>
    </w:p>
    <w:p w:rsidR="002B4CEF" w:rsidRDefault="002B4CEF" w:rsidP="00F35CC3">
      <w:pPr>
        <w:tabs>
          <w:tab w:val="left" w:pos="567"/>
          <w:tab w:val="left" w:pos="1134"/>
          <w:tab w:val="right" w:pos="5529"/>
          <w:tab w:val="right" w:pos="7371"/>
          <w:tab w:val="right" w:pos="9356"/>
        </w:tabs>
      </w:pPr>
      <w:r>
        <w:t>Because the book value of the bonds is $400,000, bond discount in the amount of $50,000 ($400,000 - $350,000) must be recorded to reduce the bonds payable to their present value.</w:t>
      </w:r>
    </w:p>
    <w:p w:rsidR="002B4CEF" w:rsidRDefault="002B4CEF" w:rsidP="00F35CC3">
      <w:pPr>
        <w:tabs>
          <w:tab w:val="left" w:pos="567"/>
          <w:tab w:val="left" w:pos="1134"/>
          <w:tab w:val="right" w:pos="5529"/>
          <w:tab w:val="right" w:pos="7371"/>
          <w:tab w:val="right" w:pos="9356"/>
        </w:tabs>
      </w:pPr>
    </w:p>
    <w:p w:rsidR="002B4CEF" w:rsidRDefault="002B4CEF" w:rsidP="00F35CC3">
      <w:pPr>
        <w:tabs>
          <w:tab w:val="left" w:pos="567"/>
          <w:tab w:val="left" w:pos="1134"/>
          <w:tab w:val="right" w:pos="5529"/>
          <w:tab w:val="right" w:pos="7371"/>
          <w:tab w:val="right" w:pos="9356"/>
        </w:tabs>
      </w:pPr>
      <w:r>
        <w:t>P Company will make the following journal entry to record the exchange of stock for the net assets of S Company:</w:t>
      </w:r>
    </w:p>
    <w:p w:rsidR="002B4CEF" w:rsidRDefault="002B4CEF" w:rsidP="00F35CC3">
      <w:pPr>
        <w:tabs>
          <w:tab w:val="left" w:pos="567"/>
          <w:tab w:val="left" w:pos="1134"/>
          <w:tab w:val="right" w:pos="5529"/>
          <w:tab w:val="right" w:pos="7371"/>
          <w:tab w:val="right" w:pos="9356"/>
        </w:tabs>
      </w:pPr>
    </w:p>
    <w:tbl>
      <w:tblPr>
        <w:tblStyle w:val="TableGrid"/>
        <w:tblW w:w="0" w:type="auto"/>
        <w:tblInd w:w="675" w:type="dxa"/>
        <w:tblLook w:val="04A0"/>
      </w:tblPr>
      <w:tblGrid>
        <w:gridCol w:w="567"/>
        <w:gridCol w:w="5103"/>
        <w:gridCol w:w="1418"/>
        <w:gridCol w:w="1417"/>
      </w:tblGrid>
      <w:tr w:rsidR="00F71CB3" w:rsidTr="00F71CB3">
        <w:tc>
          <w:tcPr>
            <w:tcW w:w="5670" w:type="dxa"/>
            <w:gridSpan w:val="2"/>
          </w:tcPr>
          <w:p w:rsidR="00F71CB3" w:rsidRDefault="00F71CB3" w:rsidP="00F35CC3">
            <w:pPr>
              <w:tabs>
                <w:tab w:val="left" w:pos="567"/>
                <w:tab w:val="left" w:pos="1134"/>
                <w:tab w:val="right" w:pos="5529"/>
                <w:tab w:val="right" w:pos="7371"/>
                <w:tab w:val="right" w:pos="9356"/>
              </w:tabs>
            </w:pPr>
            <w:r>
              <w:t>Cash and Receivables</w:t>
            </w:r>
          </w:p>
        </w:tc>
        <w:tc>
          <w:tcPr>
            <w:tcW w:w="1418" w:type="dxa"/>
          </w:tcPr>
          <w:p w:rsidR="00F71CB3" w:rsidRDefault="00F71CB3" w:rsidP="002B4CEF">
            <w:pPr>
              <w:tabs>
                <w:tab w:val="left" w:pos="567"/>
                <w:tab w:val="left" w:pos="1134"/>
                <w:tab w:val="right" w:pos="5529"/>
                <w:tab w:val="right" w:pos="7371"/>
                <w:tab w:val="right" w:pos="9356"/>
              </w:tabs>
              <w:jc w:val="right"/>
            </w:pPr>
            <w:r>
              <w:t>$    170,000</w:t>
            </w:r>
          </w:p>
        </w:tc>
        <w:tc>
          <w:tcPr>
            <w:tcW w:w="1417" w:type="dxa"/>
          </w:tcPr>
          <w:p w:rsidR="00F71CB3" w:rsidRDefault="00F71CB3" w:rsidP="002B4CEF">
            <w:pPr>
              <w:tabs>
                <w:tab w:val="left" w:pos="567"/>
                <w:tab w:val="left" w:pos="1134"/>
                <w:tab w:val="right" w:pos="5529"/>
                <w:tab w:val="right" w:pos="7371"/>
                <w:tab w:val="right" w:pos="9356"/>
              </w:tabs>
              <w:jc w:val="right"/>
            </w:pPr>
          </w:p>
        </w:tc>
      </w:tr>
      <w:tr w:rsidR="00F71CB3" w:rsidTr="00F71CB3">
        <w:tc>
          <w:tcPr>
            <w:tcW w:w="5670" w:type="dxa"/>
            <w:gridSpan w:val="2"/>
          </w:tcPr>
          <w:p w:rsidR="00F71CB3" w:rsidRDefault="00F71CB3" w:rsidP="00F35CC3">
            <w:pPr>
              <w:tabs>
                <w:tab w:val="left" w:pos="567"/>
                <w:tab w:val="left" w:pos="1134"/>
                <w:tab w:val="right" w:pos="5529"/>
                <w:tab w:val="right" w:pos="7371"/>
                <w:tab w:val="right" w:pos="9356"/>
              </w:tabs>
            </w:pPr>
            <w:r>
              <w:t>Inventories</w:t>
            </w:r>
          </w:p>
        </w:tc>
        <w:tc>
          <w:tcPr>
            <w:tcW w:w="1418" w:type="dxa"/>
          </w:tcPr>
          <w:p w:rsidR="00F71CB3" w:rsidRDefault="00F71CB3" w:rsidP="002B4CEF">
            <w:pPr>
              <w:tabs>
                <w:tab w:val="left" w:pos="567"/>
                <w:tab w:val="left" w:pos="1134"/>
                <w:tab w:val="right" w:pos="5529"/>
                <w:tab w:val="right" w:pos="7371"/>
                <w:tab w:val="right" w:pos="9356"/>
              </w:tabs>
              <w:jc w:val="right"/>
            </w:pPr>
            <w:r>
              <w:t>140,000</w:t>
            </w:r>
          </w:p>
        </w:tc>
        <w:tc>
          <w:tcPr>
            <w:tcW w:w="1417" w:type="dxa"/>
          </w:tcPr>
          <w:p w:rsidR="00F71CB3" w:rsidRDefault="00F71CB3" w:rsidP="002B4CEF">
            <w:pPr>
              <w:tabs>
                <w:tab w:val="left" w:pos="567"/>
                <w:tab w:val="left" w:pos="1134"/>
                <w:tab w:val="right" w:pos="5529"/>
                <w:tab w:val="right" w:pos="7371"/>
                <w:tab w:val="right" w:pos="9356"/>
              </w:tabs>
              <w:jc w:val="right"/>
            </w:pPr>
          </w:p>
        </w:tc>
      </w:tr>
      <w:tr w:rsidR="00F71CB3" w:rsidTr="00F71CB3">
        <w:tc>
          <w:tcPr>
            <w:tcW w:w="5670" w:type="dxa"/>
            <w:gridSpan w:val="2"/>
          </w:tcPr>
          <w:p w:rsidR="00F71CB3" w:rsidRDefault="00F71CB3" w:rsidP="00F35CC3">
            <w:pPr>
              <w:tabs>
                <w:tab w:val="left" w:pos="567"/>
                <w:tab w:val="left" w:pos="1134"/>
                <w:tab w:val="right" w:pos="5529"/>
                <w:tab w:val="right" w:pos="7371"/>
                <w:tab w:val="right" w:pos="9356"/>
              </w:tabs>
            </w:pPr>
            <w:r>
              <w:t>Land</w:t>
            </w:r>
          </w:p>
        </w:tc>
        <w:tc>
          <w:tcPr>
            <w:tcW w:w="1418" w:type="dxa"/>
          </w:tcPr>
          <w:p w:rsidR="00F71CB3" w:rsidRDefault="00F71CB3" w:rsidP="002B4CEF">
            <w:pPr>
              <w:tabs>
                <w:tab w:val="left" w:pos="567"/>
                <w:tab w:val="left" w:pos="1134"/>
                <w:tab w:val="right" w:pos="5529"/>
                <w:tab w:val="right" w:pos="7371"/>
                <w:tab w:val="right" w:pos="9356"/>
              </w:tabs>
              <w:jc w:val="right"/>
            </w:pPr>
            <w:r>
              <w:t>400,000</w:t>
            </w:r>
          </w:p>
        </w:tc>
        <w:tc>
          <w:tcPr>
            <w:tcW w:w="1417" w:type="dxa"/>
          </w:tcPr>
          <w:p w:rsidR="00F71CB3" w:rsidRDefault="00F71CB3" w:rsidP="002B4CEF">
            <w:pPr>
              <w:tabs>
                <w:tab w:val="left" w:pos="567"/>
                <w:tab w:val="left" w:pos="1134"/>
                <w:tab w:val="right" w:pos="5529"/>
                <w:tab w:val="right" w:pos="7371"/>
                <w:tab w:val="right" w:pos="9356"/>
              </w:tabs>
              <w:jc w:val="right"/>
            </w:pPr>
          </w:p>
        </w:tc>
      </w:tr>
      <w:tr w:rsidR="00F71CB3" w:rsidTr="00F71CB3">
        <w:tc>
          <w:tcPr>
            <w:tcW w:w="5670" w:type="dxa"/>
            <w:gridSpan w:val="2"/>
          </w:tcPr>
          <w:p w:rsidR="00F71CB3" w:rsidRDefault="00F71CB3" w:rsidP="00F35CC3">
            <w:pPr>
              <w:tabs>
                <w:tab w:val="left" w:pos="567"/>
                <w:tab w:val="left" w:pos="1134"/>
                <w:tab w:val="right" w:pos="5529"/>
                <w:tab w:val="right" w:pos="7371"/>
                <w:tab w:val="right" w:pos="9356"/>
              </w:tabs>
            </w:pPr>
            <w:r>
              <w:t>Building and Equipment (net)</w:t>
            </w:r>
          </w:p>
        </w:tc>
        <w:tc>
          <w:tcPr>
            <w:tcW w:w="1418" w:type="dxa"/>
          </w:tcPr>
          <w:p w:rsidR="00F71CB3" w:rsidRDefault="00F71CB3" w:rsidP="002B4CEF">
            <w:pPr>
              <w:tabs>
                <w:tab w:val="left" w:pos="567"/>
                <w:tab w:val="left" w:pos="1134"/>
                <w:tab w:val="right" w:pos="5529"/>
                <w:tab w:val="right" w:pos="7371"/>
                <w:tab w:val="right" w:pos="9356"/>
              </w:tabs>
              <w:jc w:val="right"/>
            </w:pPr>
            <w:r>
              <w:t>1,000,000</w:t>
            </w:r>
          </w:p>
        </w:tc>
        <w:tc>
          <w:tcPr>
            <w:tcW w:w="1417" w:type="dxa"/>
          </w:tcPr>
          <w:p w:rsidR="00F71CB3" w:rsidRDefault="00F71CB3" w:rsidP="002B4CEF">
            <w:pPr>
              <w:tabs>
                <w:tab w:val="left" w:pos="567"/>
                <w:tab w:val="left" w:pos="1134"/>
                <w:tab w:val="right" w:pos="5529"/>
                <w:tab w:val="right" w:pos="7371"/>
                <w:tab w:val="right" w:pos="9356"/>
              </w:tabs>
              <w:jc w:val="right"/>
            </w:pPr>
          </w:p>
        </w:tc>
      </w:tr>
      <w:tr w:rsidR="00F71CB3" w:rsidTr="00F71CB3">
        <w:tc>
          <w:tcPr>
            <w:tcW w:w="5670" w:type="dxa"/>
            <w:gridSpan w:val="2"/>
          </w:tcPr>
          <w:p w:rsidR="00F71CB3" w:rsidRDefault="00F71CB3" w:rsidP="00F35CC3">
            <w:pPr>
              <w:tabs>
                <w:tab w:val="left" w:pos="567"/>
                <w:tab w:val="left" w:pos="1134"/>
                <w:tab w:val="right" w:pos="5529"/>
                <w:tab w:val="right" w:pos="7371"/>
                <w:tab w:val="right" w:pos="9356"/>
              </w:tabs>
            </w:pPr>
            <w:r>
              <w:t>Discount on Bonds Payable</w:t>
            </w:r>
          </w:p>
        </w:tc>
        <w:tc>
          <w:tcPr>
            <w:tcW w:w="1418" w:type="dxa"/>
          </w:tcPr>
          <w:p w:rsidR="00F71CB3" w:rsidRDefault="00F71CB3" w:rsidP="002B4CEF">
            <w:pPr>
              <w:tabs>
                <w:tab w:val="left" w:pos="567"/>
                <w:tab w:val="left" w:pos="1134"/>
                <w:tab w:val="right" w:pos="5529"/>
                <w:tab w:val="right" w:pos="7371"/>
                <w:tab w:val="right" w:pos="9356"/>
              </w:tabs>
              <w:jc w:val="right"/>
            </w:pPr>
            <w:r>
              <w:t>50,000</w:t>
            </w:r>
          </w:p>
        </w:tc>
        <w:tc>
          <w:tcPr>
            <w:tcW w:w="1417" w:type="dxa"/>
          </w:tcPr>
          <w:p w:rsidR="00F71CB3" w:rsidRDefault="00F71CB3" w:rsidP="002B4CEF">
            <w:pPr>
              <w:tabs>
                <w:tab w:val="left" w:pos="567"/>
                <w:tab w:val="left" w:pos="1134"/>
                <w:tab w:val="right" w:pos="5529"/>
                <w:tab w:val="right" w:pos="7371"/>
                <w:tab w:val="right" w:pos="9356"/>
              </w:tabs>
              <w:jc w:val="right"/>
            </w:pPr>
          </w:p>
        </w:tc>
      </w:tr>
      <w:tr w:rsidR="00F71CB3" w:rsidTr="00F71CB3">
        <w:tc>
          <w:tcPr>
            <w:tcW w:w="5670" w:type="dxa"/>
            <w:gridSpan w:val="2"/>
          </w:tcPr>
          <w:p w:rsidR="00F71CB3" w:rsidRDefault="00F71CB3" w:rsidP="00F35CC3">
            <w:pPr>
              <w:tabs>
                <w:tab w:val="left" w:pos="567"/>
                <w:tab w:val="left" w:pos="1134"/>
                <w:tab w:val="right" w:pos="5529"/>
                <w:tab w:val="right" w:pos="7371"/>
                <w:tab w:val="right" w:pos="9356"/>
              </w:tabs>
            </w:pPr>
            <w:r>
              <w:t>Goodwill (1,440,000 – 1,210,000)</w:t>
            </w:r>
          </w:p>
        </w:tc>
        <w:tc>
          <w:tcPr>
            <w:tcW w:w="1418" w:type="dxa"/>
          </w:tcPr>
          <w:p w:rsidR="00F71CB3" w:rsidRDefault="00F71CB3" w:rsidP="002B4CEF">
            <w:pPr>
              <w:tabs>
                <w:tab w:val="left" w:pos="567"/>
                <w:tab w:val="left" w:pos="1134"/>
                <w:tab w:val="right" w:pos="5529"/>
                <w:tab w:val="right" w:pos="7371"/>
                <w:tab w:val="right" w:pos="9356"/>
              </w:tabs>
              <w:jc w:val="right"/>
            </w:pPr>
            <w:r>
              <w:t>230,000</w:t>
            </w:r>
          </w:p>
        </w:tc>
        <w:tc>
          <w:tcPr>
            <w:tcW w:w="1417" w:type="dxa"/>
          </w:tcPr>
          <w:p w:rsidR="00F71CB3" w:rsidRDefault="00F71CB3" w:rsidP="002B4CEF">
            <w:pPr>
              <w:tabs>
                <w:tab w:val="left" w:pos="567"/>
                <w:tab w:val="left" w:pos="1134"/>
                <w:tab w:val="right" w:pos="5529"/>
                <w:tab w:val="right" w:pos="7371"/>
                <w:tab w:val="right" w:pos="9356"/>
              </w:tabs>
              <w:jc w:val="right"/>
            </w:pPr>
          </w:p>
        </w:tc>
      </w:tr>
      <w:tr w:rsidR="00F71CB3" w:rsidTr="00F71CB3">
        <w:tc>
          <w:tcPr>
            <w:tcW w:w="567" w:type="dxa"/>
            <w:tcBorders>
              <w:right w:val="dotted" w:sz="4" w:space="0" w:color="auto"/>
            </w:tcBorders>
          </w:tcPr>
          <w:p w:rsidR="00F71CB3" w:rsidRDefault="00F71CB3" w:rsidP="00F35CC3">
            <w:pPr>
              <w:tabs>
                <w:tab w:val="left" w:pos="567"/>
                <w:tab w:val="left" w:pos="1134"/>
                <w:tab w:val="right" w:pos="5529"/>
                <w:tab w:val="right" w:pos="7371"/>
                <w:tab w:val="right" w:pos="9356"/>
              </w:tabs>
            </w:pPr>
          </w:p>
        </w:tc>
        <w:tc>
          <w:tcPr>
            <w:tcW w:w="5103" w:type="dxa"/>
            <w:tcBorders>
              <w:left w:val="dotted" w:sz="4" w:space="0" w:color="auto"/>
            </w:tcBorders>
          </w:tcPr>
          <w:p w:rsidR="00F71CB3" w:rsidRDefault="00F71CB3" w:rsidP="00F35CC3">
            <w:pPr>
              <w:tabs>
                <w:tab w:val="left" w:pos="567"/>
                <w:tab w:val="left" w:pos="1134"/>
                <w:tab w:val="right" w:pos="5529"/>
                <w:tab w:val="right" w:pos="7371"/>
                <w:tab w:val="right" w:pos="9356"/>
              </w:tabs>
            </w:pPr>
            <w:r>
              <w:t>Current Liabilities</w:t>
            </w:r>
          </w:p>
        </w:tc>
        <w:tc>
          <w:tcPr>
            <w:tcW w:w="1418" w:type="dxa"/>
          </w:tcPr>
          <w:p w:rsidR="00F71CB3" w:rsidRDefault="00F71CB3" w:rsidP="002B4CEF">
            <w:pPr>
              <w:tabs>
                <w:tab w:val="left" w:pos="567"/>
                <w:tab w:val="left" w:pos="1134"/>
                <w:tab w:val="right" w:pos="5529"/>
                <w:tab w:val="right" w:pos="7371"/>
                <w:tab w:val="right" w:pos="9356"/>
              </w:tabs>
              <w:jc w:val="right"/>
            </w:pPr>
          </w:p>
        </w:tc>
        <w:tc>
          <w:tcPr>
            <w:tcW w:w="1417" w:type="dxa"/>
          </w:tcPr>
          <w:p w:rsidR="00F71CB3" w:rsidRDefault="00F71CB3" w:rsidP="002B4CEF">
            <w:pPr>
              <w:tabs>
                <w:tab w:val="left" w:pos="567"/>
                <w:tab w:val="left" w:pos="1134"/>
                <w:tab w:val="right" w:pos="5529"/>
                <w:tab w:val="right" w:pos="7371"/>
                <w:tab w:val="right" w:pos="9356"/>
              </w:tabs>
              <w:jc w:val="right"/>
            </w:pPr>
            <w:r>
              <w:t>$   150,000</w:t>
            </w:r>
          </w:p>
        </w:tc>
      </w:tr>
      <w:tr w:rsidR="00F71CB3" w:rsidTr="00F71CB3">
        <w:tc>
          <w:tcPr>
            <w:tcW w:w="567" w:type="dxa"/>
            <w:tcBorders>
              <w:right w:val="dotted" w:sz="4" w:space="0" w:color="auto"/>
            </w:tcBorders>
          </w:tcPr>
          <w:p w:rsidR="00F71CB3" w:rsidRDefault="00F71CB3" w:rsidP="00F35CC3">
            <w:pPr>
              <w:tabs>
                <w:tab w:val="left" w:pos="567"/>
                <w:tab w:val="left" w:pos="1134"/>
                <w:tab w:val="right" w:pos="5529"/>
                <w:tab w:val="right" w:pos="7371"/>
                <w:tab w:val="right" w:pos="9356"/>
              </w:tabs>
            </w:pPr>
          </w:p>
        </w:tc>
        <w:tc>
          <w:tcPr>
            <w:tcW w:w="5103" w:type="dxa"/>
            <w:tcBorders>
              <w:left w:val="dotted" w:sz="4" w:space="0" w:color="auto"/>
            </w:tcBorders>
          </w:tcPr>
          <w:p w:rsidR="00F71CB3" w:rsidRDefault="00F71CB3" w:rsidP="00F35CC3">
            <w:pPr>
              <w:tabs>
                <w:tab w:val="left" w:pos="567"/>
                <w:tab w:val="left" w:pos="1134"/>
                <w:tab w:val="right" w:pos="5529"/>
                <w:tab w:val="right" w:pos="7371"/>
                <w:tab w:val="right" w:pos="9356"/>
              </w:tabs>
            </w:pPr>
            <w:r>
              <w:t>Bond Payable</w:t>
            </w:r>
          </w:p>
        </w:tc>
        <w:tc>
          <w:tcPr>
            <w:tcW w:w="1418" w:type="dxa"/>
          </w:tcPr>
          <w:p w:rsidR="00F71CB3" w:rsidRDefault="00F71CB3" w:rsidP="002B4CEF">
            <w:pPr>
              <w:tabs>
                <w:tab w:val="left" w:pos="567"/>
                <w:tab w:val="left" w:pos="1134"/>
                <w:tab w:val="right" w:pos="5529"/>
                <w:tab w:val="right" w:pos="7371"/>
                <w:tab w:val="right" w:pos="9356"/>
              </w:tabs>
              <w:jc w:val="right"/>
            </w:pPr>
          </w:p>
        </w:tc>
        <w:tc>
          <w:tcPr>
            <w:tcW w:w="1417" w:type="dxa"/>
          </w:tcPr>
          <w:p w:rsidR="00F71CB3" w:rsidRDefault="00F71CB3" w:rsidP="002B4CEF">
            <w:pPr>
              <w:tabs>
                <w:tab w:val="left" w:pos="567"/>
                <w:tab w:val="left" w:pos="1134"/>
                <w:tab w:val="right" w:pos="5529"/>
                <w:tab w:val="right" w:pos="7371"/>
                <w:tab w:val="right" w:pos="9356"/>
              </w:tabs>
              <w:jc w:val="right"/>
            </w:pPr>
            <w:r>
              <w:t>400,000</w:t>
            </w:r>
          </w:p>
        </w:tc>
      </w:tr>
      <w:tr w:rsidR="00F71CB3" w:rsidTr="00F71CB3">
        <w:tc>
          <w:tcPr>
            <w:tcW w:w="567" w:type="dxa"/>
            <w:tcBorders>
              <w:right w:val="dotted" w:sz="4" w:space="0" w:color="auto"/>
            </w:tcBorders>
          </w:tcPr>
          <w:p w:rsidR="00F71CB3" w:rsidRDefault="00F71CB3" w:rsidP="00F35CC3">
            <w:pPr>
              <w:tabs>
                <w:tab w:val="left" w:pos="567"/>
                <w:tab w:val="left" w:pos="1134"/>
                <w:tab w:val="right" w:pos="5529"/>
                <w:tab w:val="right" w:pos="7371"/>
                <w:tab w:val="right" w:pos="9356"/>
              </w:tabs>
            </w:pPr>
          </w:p>
        </w:tc>
        <w:tc>
          <w:tcPr>
            <w:tcW w:w="5103" w:type="dxa"/>
            <w:tcBorders>
              <w:left w:val="dotted" w:sz="4" w:space="0" w:color="auto"/>
            </w:tcBorders>
          </w:tcPr>
          <w:p w:rsidR="00F71CB3" w:rsidRDefault="00F71CB3" w:rsidP="00F35CC3">
            <w:pPr>
              <w:tabs>
                <w:tab w:val="left" w:pos="567"/>
                <w:tab w:val="left" w:pos="1134"/>
                <w:tab w:val="right" w:pos="5529"/>
                <w:tab w:val="right" w:pos="7371"/>
                <w:tab w:val="right" w:pos="9356"/>
              </w:tabs>
            </w:pPr>
            <w:r>
              <w:t>Common Stock (30,000 x $15)</w:t>
            </w:r>
          </w:p>
        </w:tc>
        <w:tc>
          <w:tcPr>
            <w:tcW w:w="1418" w:type="dxa"/>
          </w:tcPr>
          <w:p w:rsidR="00F71CB3" w:rsidRDefault="00F71CB3" w:rsidP="002B4CEF">
            <w:pPr>
              <w:tabs>
                <w:tab w:val="left" w:pos="567"/>
                <w:tab w:val="left" w:pos="1134"/>
                <w:tab w:val="right" w:pos="5529"/>
                <w:tab w:val="right" w:pos="7371"/>
                <w:tab w:val="right" w:pos="9356"/>
              </w:tabs>
              <w:jc w:val="right"/>
            </w:pPr>
          </w:p>
        </w:tc>
        <w:tc>
          <w:tcPr>
            <w:tcW w:w="1417" w:type="dxa"/>
          </w:tcPr>
          <w:p w:rsidR="00F71CB3" w:rsidRDefault="00F71CB3" w:rsidP="002B4CEF">
            <w:pPr>
              <w:tabs>
                <w:tab w:val="left" w:pos="567"/>
                <w:tab w:val="left" w:pos="1134"/>
                <w:tab w:val="right" w:pos="5529"/>
                <w:tab w:val="right" w:pos="7371"/>
                <w:tab w:val="right" w:pos="9356"/>
              </w:tabs>
              <w:jc w:val="right"/>
            </w:pPr>
            <w:r>
              <w:t>450,000</w:t>
            </w:r>
          </w:p>
        </w:tc>
      </w:tr>
      <w:tr w:rsidR="00F71CB3" w:rsidTr="00F71CB3">
        <w:tc>
          <w:tcPr>
            <w:tcW w:w="567" w:type="dxa"/>
            <w:tcBorders>
              <w:right w:val="dotted" w:sz="4" w:space="0" w:color="auto"/>
            </w:tcBorders>
          </w:tcPr>
          <w:p w:rsidR="00F71CB3" w:rsidRDefault="00F71CB3" w:rsidP="00F35CC3">
            <w:pPr>
              <w:tabs>
                <w:tab w:val="left" w:pos="567"/>
                <w:tab w:val="left" w:pos="1134"/>
                <w:tab w:val="right" w:pos="5529"/>
                <w:tab w:val="right" w:pos="7371"/>
                <w:tab w:val="right" w:pos="9356"/>
              </w:tabs>
            </w:pPr>
          </w:p>
        </w:tc>
        <w:tc>
          <w:tcPr>
            <w:tcW w:w="5103" w:type="dxa"/>
            <w:tcBorders>
              <w:left w:val="dotted" w:sz="4" w:space="0" w:color="auto"/>
            </w:tcBorders>
          </w:tcPr>
          <w:p w:rsidR="00F71CB3" w:rsidRDefault="00F71CB3" w:rsidP="00F35CC3">
            <w:pPr>
              <w:tabs>
                <w:tab w:val="left" w:pos="567"/>
                <w:tab w:val="left" w:pos="1134"/>
                <w:tab w:val="right" w:pos="5529"/>
                <w:tab w:val="right" w:pos="7371"/>
                <w:tab w:val="right" w:pos="9356"/>
              </w:tabs>
            </w:pPr>
            <w:r>
              <w:t>Contributed Capital (30,000 x (48-15))</w:t>
            </w:r>
          </w:p>
        </w:tc>
        <w:tc>
          <w:tcPr>
            <w:tcW w:w="1418" w:type="dxa"/>
          </w:tcPr>
          <w:p w:rsidR="00F71CB3" w:rsidRDefault="00F71CB3" w:rsidP="002B4CEF">
            <w:pPr>
              <w:tabs>
                <w:tab w:val="left" w:pos="567"/>
                <w:tab w:val="left" w:pos="1134"/>
                <w:tab w:val="right" w:pos="5529"/>
                <w:tab w:val="right" w:pos="7371"/>
                <w:tab w:val="right" w:pos="9356"/>
              </w:tabs>
              <w:jc w:val="right"/>
            </w:pPr>
          </w:p>
        </w:tc>
        <w:tc>
          <w:tcPr>
            <w:tcW w:w="1417" w:type="dxa"/>
          </w:tcPr>
          <w:p w:rsidR="00F71CB3" w:rsidRDefault="00F71CB3" w:rsidP="002B4CEF">
            <w:pPr>
              <w:tabs>
                <w:tab w:val="left" w:pos="567"/>
                <w:tab w:val="left" w:pos="1134"/>
                <w:tab w:val="right" w:pos="5529"/>
                <w:tab w:val="right" w:pos="7371"/>
                <w:tab w:val="right" w:pos="9356"/>
              </w:tabs>
              <w:jc w:val="right"/>
            </w:pPr>
            <w:r>
              <w:t>990,000</w:t>
            </w:r>
          </w:p>
        </w:tc>
      </w:tr>
    </w:tbl>
    <w:p w:rsidR="002B4CEF" w:rsidRDefault="00F71CB3" w:rsidP="00F35CC3">
      <w:pPr>
        <w:tabs>
          <w:tab w:val="left" w:pos="567"/>
          <w:tab w:val="left" w:pos="1134"/>
          <w:tab w:val="right" w:pos="5529"/>
          <w:tab w:val="right" w:pos="7371"/>
          <w:tab w:val="right" w:pos="9356"/>
        </w:tabs>
      </w:pPr>
      <w:r>
        <w:tab/>
        <w:t>Note:</w:t>
      </w:r>
      <w:r>
        <w:tab/>
      </w:r>
    </w:p>
    <w:p w:rsidR="00F71CB3" w:rsidRDefault="00F71CB3" w:rsidP="00F71CB3">
      <w:pPr>
        <w:pStyle w:val="ListParagraph"/>
        <w:numPr>
          <w:ilvl w:val="0"/>
          <w:numId w:val="42"/>
        </w:numPr>
        <w:tabs>
          <w:tab w:val="left" w:pos="567"/>
          <w:tab w:val="left" w:pos="1134"/>
          <w:tab w:val="right" w:pos="5529"/>
          <w:tab w:val="right" w:pos="7371"/>
          <w:tab w:val="right" w:pos="9356"/>
        </w:tabs>
      </w:pPr>
      <w:r>
        <w:t>The sum of common stock and contributed capital is: 450,000+990,000 = 1,440,000</w:t>
      </w:r>
    </w:p>
    <w:p w:rsidR="00F71CB3" w:rsidRDefault="00F71CB3" w:rsidP="00F71CB3">
      <w:pPr>
        <w:pStyle w:val="ListParagraph"/>
        <w:numPr>
          <w:ilvl w:val="0"/>
          <w:numId w:val="42"/>
        </w:numPr>
        <w:tabs>
          <w:tab w:val="left" w:pos="567"/>
          <w:tab w:val="left" w:pos="1134"/>
          <w:tab w:val="right" w:pos="5529"/>
          <w:tab w:val="right" w:pos="7371"/>
          <w:tab w:val="right" w:pos="9356"/>
        </w:tabs>
      </w:pPr>
      <w:r>
        <w:t>The fair value of net assets is: 1,710,000 – 500,000 = 1,210,000</w:t>
      </w:r>
    </w:p>
    <w:p w:rsidR="00F71CB3" w:rsidRDefault="00F71CB3" w:rsidP="00F71CB3">
      <w:pPr>
        <w:tabs>
          <w:tab w:val="left" w:pos="567"/>
          <w:tab w:val="left" w:pos="1134"/>
          <w:tab w:val="right" w:pos="5529"/>
          <w:tab w:val="right" w:pos="7371"/>
          <w:tab w:val="right" w:pos="9356"/>
        </w:tabs>
      </w:pPr>
    </w:p>
    <w:p w:rsidR="00F71CB3" w:rsidRDefault="00F71CB3" w:rsidP="00F71CB3">
      <w:pPr>
        <w:tabs>
          <w:tab w:val="left" w:pos="567"/>
          <w:tab w:val="left" w:pos="1134"/>
          <w:tab w:val="right" w:pos="5529"/>
          <w:tab w:val="right" w:pos="7371"/>
          <w:tab w:val="right" w:pos="9356"/>
        </w:tabs>
      </w:pPr>
    </w:p>
    <w:p w:rsidR="00526A57" w:rsidRDefault="00526A57" w:rsidP="00526A57">
      <w:pPr>
        <w:tabs>
          <w:tab w:val="left" w:pos="567"/>
          <w:tab w:val="left" w:pos="1134"/>
          <w:tab w:val="right" w:pos="5529"/>
          <w:tab w:val="right" w:pos="7371"/>
          <w:tab w:val="right" w:pos="9356"/>
        </w:tabs>
      </w:pPr>
      <w:r>
        <w:t>Balance sheet of P Company after acquisition January 1, 2014 (after merger) is as follows:</w:t>
      </w:r>
    </w:p>
    <w:p w:rsidR="00526A57" w:rsidRDefault="00526A57" w:rsidP="00526A57">
      <w:pPr>
        <w:tabs>
          <w:tab w:val="left" w:pos="567"/>
          <w:tab w:val="left" w:pos="1134"/>
          <w:tab w:val="right" w:pos="5529"/>
          <w:tab w:val="right" w:pos="7371"/>
          <w:tab w:val="right" w:pos="9356"/>
        </w:tabs>
      </w:pPr>
    </w:p>
    <w:tbl>
      <w:tblPr>
        <w:tblStyle w:val="TableGrid"/>
        <w:tblW w:w="0" w:type="auto"/>
        <w:tblInd w:w="675" w:type="dxa"/>
        <w:tblLook w:val="04A0"/>
      </w:tblPr>
      <w:tblGrid>
        <w:gridCol w:w="5670"/>
        <w:gridCol w:w="1418"/>
        <w:gridCol w:w="1417"/>
      </w:tblGrid>
      <w:tr w:rsidR="00526A57" w:rsidTr="00526A57">
        <w:tc>
          <w:tcPr>
            <w:tcW w:w="5670" w:type="dxa"/>
          </w:tcPr>
          <w:p w:rsidR="00526A57" w:rsidRDefault="00526A57" w:rsidP="00BA4CED">
            <w:pPr>
              <w:tabs>
                <w:tab w:val="left" w:pos="567"/>
                <w:tab w:val="left" w:pos="1134"/>
                <w:tab w:val="right" w:pos="5529"/>
                <w:tab w:val="right" w:pos="7371"/>
                <w:tab w:val="right" w:pos="9356"/>
              </w:tabs>
            </w:pPr>
            <w:r>
              <w:t>Cash and receivables</w:t>
            </w:r>
          </w:p>
        </w:tc>
        <w:tc>
          <w:tcPr>
            <w:tcW w:w="1418" w:type="dxa"/>
          </w:tcPr>
          <w:p w:rsidR="00526A57" w:rsidRDefault="00526A57" w:rsidP="00BA4CED">
            <w:pPr>
              <w:tabs>
                <w:tab w:val="left" w:pos="567"/>
                <w:tab w:val="left" w:pos="1134"/>
                <w:tab w:val="right" w:pos="5529"/>
                <w:tab w:val="right" w:pos="7371"/>
                <w:tab w:val="right" w:pos="9356"/>
              </w:tabs>
              <w:jc w:val="right"/>
            </w:pPr>
          </w:p>
        </w:tc>
        <w:tc>
          <w:tcPr>
            <w:tcW w:w="1417" w:type="dxa"/>
          </w:tcPr>
          <w:p w:rsidR="00526A57" w:rsidRDefault="00526A57" w:rsidP="00526A57">
            <w:pPr>
              <w:tabs>
                <w:tab w:val="left" w:pos="567"/>
                <w:tab w:val="left" w:pos="1134"/>
                <w:tab w:val="right" w:pos="5529"/>
                <w:tab w:val="right" w:pos="7371"/>
                <w:tab w:val="right" w:pos="9356"/>
              </w:tabs>
              <w:jc w:val="right"/>
            </w:pPr>
            <w:r>
              <w:t xml:space="preserve">$   420,000  </w:t>
            </w:r>
          </w:p>
        </w:tc>
      </w:tr>
      <w:tr w:rsidR="00526A57" w:rsidTr="00526A57">
        <w:tc>
          <w:tcPr>
            <w:tcW w:w="5670" w:type="dxa"/>
          </w:tcPr>
          <w:p w:rsidR="00526A57" w:rsidRDefault="00526A57" w:rsidP="00BA4CED">
            <w:pPr>
              <w:tabs>
                <w:tab w:val="left" w:pos="567"/>
                <w:tab w:val="left" w:pos="1134"/>
                <w:tab w:val="right" w:pos="5529"/>
                <w:tab w:val="right" w:pos="7371"/>
                <w:tab w:val="right" w:pos="9356"/>
              </w:tabs>
            </w:pPr>
            <w:r>
              <w:t>Inventory</w:t>
            </w:r>
          </w:p>
        </w:tc>
        <w:tc>
          <w:tcPr>
            <w:tcW w:w="1418" w:type="dxa"/>
          </w:tcPr>
          <w:p w:rsidR="00526A57" w:rsidRDefault="00526A57" w:rsidP="00BA4CED">
            <w:pPr>
              <w:tabs>
                <w:tab w:val="left" w:pos="567"/>
                <w:tab w:val="left" w:pos="1134"/>
                <w:tab w:val="right" w:pos="5529"/>
                <w:tab w:val="right" w:pos="7371"/>
                <w:tab w:val="right" w:pos="9356"/>
              </w:tabs>
              <w:jc w:val="right"/>
            </w:pPr>
          </w:p>
        </w:tc>
        <w:tc>
          <w:tcPr>
            <w:tcW w:w="1417" w:type="dxa"/>
          </w:tcPr>
          <w:p w:rsidR="00526A57" w:rsidRDefault="00526A57" w:rsidP="00BA4CED">
            <w:pPr>
              <w:tabs>
                <w:tab w:val="left" w:pos="567"/>
                <w:tab w:val="left" w:pos="1134"/>
                <w:tab w:val="right" w:pos="5529"/>
                <w:tab w:val="right" w:pos="7371"/>
                <w:tab w:val="right" w:pos="9356"/>
              </w:tabs>
              <w:jc w:val="right"/>
            </w:pPr>
            <w:r>
              <w:t>400,000</w:t>
            </w:r>
          </w:p>
        </w:tc>
      </w:tr>
      <w:tr w:rsidR="00526A57" w:rsidTr="00526A57">
        <w:tc>
          <w:tcPr>
            <w:tcW w:w="5670" w:type="dxa"/>
          </w:tcPr>
          <w:p w:rsidR="00526A57" w:rsidRDefault="00526A57" w:rsidP="00BA4CED">
            <w:pPr>
              <w:tabs>
                <w:tab w:val="left" w:pos="567"/>
                <w:tab w:val="left" w:pos="1134"/>
                <w:tab w:val="right" w:pos="5529"/>
                <w:tab w:val="right" w:pos="7371"/>
                <w:tab w:val="right" w:pos="9356"/>
              </w:tabs>
            </w:pPr>
            <w:r>
              <w:t>Land</w:t>
            </w:r>
          </w:p>
        </w:tc>
        <w:tc>
          <w:tcPr>
            <w:tcW w:w="1418" w:type="dxa"/>
            <w:shd w:val="clear" w:color="auto" w:fill="auto"/>
          </w:tcPr>
          <w:p w:rsidR="00526A57" w:rsidRDefault="00526A57" w:rsidP="00BA4CED">
            <w:pPr>
              <w:tabs>
                <w:tab w:val="left" w:pos="567"/>
                <w:tab w:val="left" w:pos="1134"/>
                <w:tab w:val="right" w:pos="5529"/>
                <w:tab w:val="right" w:pos="7371"/>
                <w:tab w:val="right" w:pos="9356"/>
              </w:tabs>
              <w:jc w:val="right"/>
            </w:pPr>
          </w:p>
        </w:tc>
        <w:tc>
          <w:tcPr>
            <w:tcW w:w="1417" w:type="dxa"/>
          </w:tcPr>
          <w:p w:rsidR="00526A57" w:rsidRDefault="00526A57" w:rsidP="00BA4CED">
            <w:pPr>
              <w:tabs>
                <w:tab w:val="left" w:pos="567"/>
                <w:tab w:val="left" w:pos="1134"/>
                <w:tab w:val="right" w:pos="5529"/>
                <w:tab w:val="right" w:pos="7371"/>
                <w:tab w:val="right" w:pos="9356"/>
              </w:tabs>
              <w:jc w:val="right"/>
            </w:pPr>
            <w:r>
              <w:t>1,000,000</w:t>
            </w:r>
          </w:p>
        </w:tc>
      </w:tr>
      <w:tr w:rsidR="00526A57" w:rsidTr="00526A57">
        <w:tc>
          <w:tcPr>
            <w:tcW w:w="5670" w:type="dxa"/>
          </w:tcPr>
          <w:p w:rsidR="00526A57" w:rsidRDefault="00526A57" w:rsidP="00BA4CED">
            <w:pPr>
              <w:tabs>
                <w:tab w:val="left" w:pos="567"/>
                <w:tab w:val="left" w:pos="1134"/>
                <w:tab w:val="right" w:pos="5529"/>
                <w:tab w:val="right" w:pos="7371"/>
                <w:tab w:val="right" w:pos="9356"/>
              </w:tabs>
            </w:pPr>
            <w:r>
              <w:t>Building and Equipment</w:t>
            </w:r>
          </w:p>
        </w:tc>
        <w:tc>
          <w:tcPr>
            <w:tcW w:w="1418" w:type="dxa"/>
            <w:shd w:val="clear" w:color="auto" w:fill="auto"/>
          </w:tcPr>
          <w:p w:rsidR="00526A57" w:rsidRDefault="00526A57" w:rsidP="00BA4CED">
            <w:pPr>
              <w:tabs>
                <w:tab w:val="left" w:pos="567"/>
                <w:tab w:val="left" w:pos="1134"/>
                <w:tab w:val="right" w:pos="5529"/>
                <w:tab w:val="right" w:pos="7371"/>
                <w:tab w:val="right" w:pos="9356"/>
              </w:tabs>
              <w:jc w:val="right"/>
            </w:pPr>
            <w:r>
              <w:t>1,800,000</w:t>
            </w:r>
          </w:p>
        </w:tc>
        <w:tc>
          <w:tcPr>
            <w:tcW w:w="1417" w:type="dxa"/>
          </w:tcPr>
          <w:p w:rsidR="00526A57" w:rsidRDefault="00526A57" w:rsidP="00BA4CED">
            <w:pPr>
              <w:tabs>
                <w:tab w:val="left" w:pos="567"/>
                <w:tab w:val="left" w:pos="1134"/>
                <w:tab w:val="right" w:pos="5529"/>
                <w:tab w:val="right" w:pos="7371"/>
                <w:tab w:val="right" w:pos="9356"/>
              </w:tabs>
              <w:jc w:val="right"/>
            </w:pPr>
          </w:p>
        </w:tc>
      </w:tr>
      <w:tr w:rsidR="00526A57" w:rsidTr="00526A57">
        <w:tc>
          <w:tcPr>
            <w:tcW w:w="5670" w:type="dxa"/>
          </w:tcPr>
          <w:p w:rsidR="00526A57" w:rsidRDefault="00526A57" w:rsidP="00BA4CED">
            <w:pPr>
              <w:tabs>
                <w:tab w:val="left" w:pos="567"/>
                <w:tab w:val="left" w:pos="1134"/>
                <w:tab w:val="right" w:pos="5529"/>
                <w:tab w:val="right" w:pos="7371"/>
                <w:tab w:val="right" w:pos="9356"/>
              </w:tabs>
            </w:pPr>
            <w:r>
              <w:t>Acc. Depreciation – Building &amp; Equipment</w:t>
            </w:r>
          </w:p>
        </w:tc>
        <w:tc>
          <w:tcPr>
            <w:tcW w:w="1418" w:type="dxa"/>
            <w:shd w:val="clear" w:color="auto" w:fill="auto"/>
          </w:tcPr>
          <w:p w:rsidR="00526A57" w:rsidRDefault="00526A57" w:rsidP="00BA4CED">
            <w:pPr>
              <w:tabs>
                <w:tab w:val="left" w:pos="567"/>
                <w:tab w:val="left" w:pos="1134"/>
                <w:tab w:val="right" w:pos="5529"/>
                <w:tab w:val="right" w:pos="7371"/>
                <w:tab w:val="right" w:pos="9356"/>
              </w:tabs>
              <w:jc w:val="right"/>
            </w:pPr>
            <w:r>
              <w:t>(300,000)</w:t>
            </w:r>
          </w:p>
        </w:tc>
        <w:tc>
          <w:tcPr>
            <w:tcW w:w="1417" w:type="dxa"/>
          </w:tcPr>
          <w:p w:rsidR="00526A57" w:rsidRDefault="00526A57" w:rsidP="00BA4CED">
            <w:pPr>
              <w:tabs>
                <w:tab w:val="left" w:pos="567"/>
                <w:tab w:val="left" w:pos="1134"/>
                <w:tab w:val="right" w:pos="5529"/>
                <w:tab w:val="right" w:pos="7371"/>
                <w:tab w:val="right" w:pos="9356"/>
              </w:tabs>
              <w:jc w:val="right"/>
            </w:pPr>
            <w:r>
              <w:t>1,500,000</w:t>
            </w:r>
          </w:p>
        </w:tc>
      </w:tr>
      <w:tr w:rsidR="00526A57" w:rsidTr="00526A57">
        <w:tc>
          <w:tcPr>
            <w:tcW w:w="5670" w:type="dxa"/>
          </w:tcPr>
          <w:p w:rsidR="00526A57" w:rsidRDefault="00526A57" w:rsidP="00526A57">
            <w:pPr>
              <w:tabs>
                <w:tab w:val="left" w:pos="567"/>
                <w:tab w:val="left" w:pos="1134"/>
                <w:tab w:val="right" w:pos="5529"/>
                <w:tab w:val="right" w:pos="7371"/>
                <w:tab w:val="right" w:pos="9356"/>
              </w:tabs>
            </w:pPr>
            <w:r>
              <w:t>Goodwill</w:t>
            </w:r>
          </w:p>
        </w:tc>
        <w:tc>
          <w:tcPr>
            <w:tcW w:w="1418" w:type="dxa"/>
            <w:shd w:val="clear" w:color="auto" w:fill="auto"/>
          </w:tcPr>
          <w:p w:rsidR="00526A57" w:rsidRPr="00623176" w:rsidRDefault="00526A57" w:rsidP="00BA4CED">
            <w:pPr>
              <w:tabs>
                <w:tab w:val="left" w:pos="567"/>
                <w:tab w:val="left" w:pos="1134"/>
                <w:tab w:val="right" w:pos="5529"/>
                <w:tab w:val="right" w:pos="7371"/>
                <w:tab w:val="right" w:pos="9356"/>
              </w:tabs>
              <w:jc w:val="right"/>
              <w:rPr>
                <w:b/>
              </w:rPr>
            </w:pPr>
          </w:p>
        </w:tc>
        <w:tc>
          <w:tcPr>
            <w:tcW w:w="1417" w:type="dxa"/>
            <w:shd w:val="clear" w:color="auto" w:fill="auto"/>
          </w:tcPr>
          <w:p w:rsidR="00526A57" w:rsidRPr="00526A57" w:rsidRDefault="00526A57" w:rsidP="00BA4CED">
            <w:pPr>
              <w:tabs>
                <w:tab w:val="left" w:pos="567"/>
                <w:tab w:val="left" w:pos="1134"/>
                <w:tab w:val="right" w:pos="5529"/>
                <w:tab w:val="right" w:pos="7371"/>
                <w:tab w:val="right" w:pos="9356"/>
              </w:tabs>
              <w:jc w:val="right"/>
            </w:pPr>
            <w:r w:rsidRPr="00526A57">
              <w:t>230,000</w:t>
            </w:r>
          </w:p>
        </w:tc>
      </w:tr>
      <w:tr w:rsidR="00526A57" w:rsidTr="00526A57">
        <w:tc>
          <w:tcPr>
            <w:tcW w:w="5670" w:type="dxa"/>
          </w:tcPr>
          <w:p w:rsidR="00526A57" w:rsidRDefault="00526A57" w:rsidP="00BA4CED">
            <w:pPr>
              <w:tabs>
                <w:tab w:val="left" w:pos="567"/>
                <w:tab w:val="left" w:pos="1134"/>
                <w:tab w:val="right" w:pos="5529"/>
                <w:tab w:val="right" w:pos="7371"/>
                <w:tab w:val="right" w:pos="9356"/>
              </w:tabs>
              <w:jc w:val="right"/>
            </w:pPr>
            <w:r>
              <w:t>Total Assets</w:t>
            </w:r>
          </w:p>
        </w:tc>
        <w:tc>
          <w:tcPr>
            <w:tcW w:w="1418" w:type="dxa"/>
            <w:shd w:val="clear" w:color="auto" w:fill="auto"/>
          </w:tcPr>
          <w:p w:rsidR="00526A57" w:rsidRPr="00623176" w:rsidRDefault="00526A57" w:rsidP="00BA4CED">
            <w:pPr>
              <w:tabs>
                <w:tab w:val="left" w:pos="567"/>
                <w:tab w:val="left" w:pos="1134"/>
                <w:tab w:val="right" w:pos="5529"/>
                <w:tab w:val="right" w:pos="7371"/>
                <w:tab w:val="right" w:pos="9356"/>
              </w:tabs>
              <w:jc w:val="right"/>
              <w:rPr>
                <w:b/>
              </w:rPr>
            </w:pPr>
          </w:p>
        </w:tc>
        <w:tc>
          <w:tcPr>
            <w:tcW w:w="1417" w:type="dxa"/>
            <w:shd w:val="clear" w:color="auto" w:fill="FABF8F" w:themeFill="accent6" w:themeFillTint="99"/>
          </w:tcPr>
          <w:p w:rsidR="00526A57" w:rsidRPr="00FB1B4C" w:rsidRDefault="00526A57" w:rsidP="00BA4CED">
            <w:pPr>
              <w:tabs>
                <w:tab w:val="left" w:pos="567"/>
                <w:tab w:val="left" w:pos="1134"/>
                <w:tab w:val="right" w:pos="5529"/>
                <w:tab w:val="right" w:pos="7371"/>
                <w:tab w:val="right" w:pos="9356"/>
              </w:tabs>
              <w:jc w:val="right"/>
              <w:rPr>
                <w:b/>
              </w:rPr>
            </w:pPr>
            <w:r>
              <w:rPr>
                <w:b/>
              </w:rPr>
              <w:t>3,550,000</w:t>
            </w:r>
          </w:p>
        </w:tc>
      </w:tr>
      <w:tr w:rsidR="00526A57" w:rsidTr="00526A57">
        <w:tc>
          <w:tcPr>
            <w:tcW w:w="5670" w:type="dxa"/>
          </w:tcPr>
          <w:p w:rsidR="00526A57" w:rsidRDefault="00526A57" w:rsidP="00BA4CED">
            <w:pPr>
              <w:tabs>
                <w:tab w:val="left" w:pos="567"/>
                <w:tab w:val="left" w:pos="1134"/>
                <w:tab w:val="right" w:pos="5529"/>
                <w:tab w:val="right" w:pos="7371"/>
                <w:tab w:val="right" w:pos="9356"/>
              </w:tabs>
            </w:pPr>
            <w:r>
              <w:t>Current Liabilities</w:t>
            </w:r>
          </w:p>
        </w:tc>
        <w:tc>
          <w:tcPr>
            <w:tcW w:w="1418" w:type="dxa"/>
            <w:shd w:val="clear" w:color="auto" w:fill="auto"/>
          </w:tcPr>
          <w:p w:rsidR="00526A57" w:rsidRDefault="00526A57" w:rsidP="00BA4CED">
            <w:pPr>
              <w:tabs>
                <w:tab w:val="left" w:pos="567"/>
                <w:tab w:val="left" w:pos="1134"/>
                <w:tab w:val="right" w:pos="5529"/>
                <w:tab w:val="right" w:pos="7371"/>
                <w:tab w:val="right" w:pos="9356"/>
              </w:tabs>
              <w:jc w:val="right"/>
            </w:pPr>
          </w:p>
        </w:tc>
        <w:tc>
          <w:tcPr>
            <w:tcW w:w="1417" w:type="dxa"/>
          </w:tcPr>
          <w:p w:rsidR="00526A57" w:rsidRDefault="00526A57" w:rsidP="00BA4CED">
            <w:pPr>
              <w:tabs>
                <w:tab w:val="left" w:pos="567"/>
                <w:tab w:val="left" w:pos="1134"/>
                <w:tab w:val="right" w:pos="5529"/>
                <w:tab w:val="right" w:pos="7371"/>
                <w:tab w:val="right" w:pos="9356"/>
              </w:tabs>
              <w:jc w:val="right"/>
            </w:pPr>
            <w:r>
              <w:t>260,000</w:t>
            </w:r>
          </w:p>
        </w:tc>
      </w:tr>
      <w:tr w:rsidR="00526A57" w:rsidTr="00526A57">
        <w:tc>
          <w:tcPr>
            <w:tcW w:w="5670" w:type="dxa"/>
          </w:tcPr>
          <w:p w:rsidR="00526A57" w:rsidRDefault="00526A57" w:rsidP="00526A57">
            <w:pPr>
              <w:tabs>
                <w:tab w:val="left" w:pos="567"/>
                <w:tab w:val="left" w:pos="1134"/>
                <w:tab w:val="right" w:pos="5529"/>
                <w:tab w:val="right" w:pos="7371"/>
                <w:tab w:val="right" w:pos="9356"/>
              </w:tabs>
            </w:pPr>
            <w:r>
              <w:t>Bond Payable</w:t>
            </w:r>
          </w:p>
        </w:tc>
        <w:tc>
          <w:tcPr>
            <w:tcW w:w="1418" w:type="dxa"/>
            <w:shd w:val="clear" w:color="auto" w:fill="auto"/>
          </w:tcPr>
          <w:p w:rsidR="00526A57" w:rsidRDefault="00526A57" w:rsidP="00BA4CED">
            <w:pPr>
              <w:tabs>
                <w:tab w:val="left" w:pos="567"/>
                <w:tab w:val="left" w:pos="1134"/>
                <w:tab w:val="right" w:pos="5529"/>
                <w:tab w:val="right" w:pos="7371"/>
                <w:tab w:val="right" w:pos="9356"/>
              </w:tabs>
              <w:jc w:val="right"/>
            </w:pPr>
            <w:r>
              <w:t>400,000</w:t>
            </w:r>
          </w:p>
        </w:tc>
        <w:tc>
          <w:tcPr>
            <w:tcW w:w="1417" w:type="dxa"/>
          </w:tcPr>
          <w:p w:rsidR="00526A57" w:rsidRDefault="00526A57" w:rsidP="00BA4CED">
            <w:pPr>
              <w:tabs>
                <w:tab w:val="left" w:pos="567"/>
                <w:tab w:val="left" w:pos="1134"/>
                <w:tab w:val="right" w:pos="5529"/>
                <w:tab w:val="right" w:pos="7371"/>
                <w:tab w:val="right" w:pos="9356"/>
              </w:tabs>
              <w:jc w:val="right"/>
            </w:pPr>
          </w:p>
        </w:tc>
      </w:tr>
      <w:tr w:rsidR="00526A57" w:rsidTr="00526A57">
        <w:tc>
          <w:tcPr>
            <w:tcW w:w="5670" w:type="dxa"/>
          </w:tcPr>
          <w:p w:rsidR="00526A57" w:rsidRDefault="00526A57" w:rsidP="00BA4CED">
            <w:pPr>
              <w:tabs>
                <w:tab w:val="left" w:pos="567"/>
                <w:tab w:val="left" w:pos="1134"/>
                <w:tab w:val="right" w:pos="5529"/>
                <w:tab w:val="right" w:pos="7371"/>
                <w:tab w:val="right" w:pos="9356"/>
              </w:tabs>
            </w:pPr>
            <w:r>
              <w:t>Bond Discount</w:t>
            </w:r>
          </w:p>
        </w:tc>
        <w:tc>
          <w:tcPr>
            <w:tcW w:w="1418" w:type="dxa"/>
            <w:shd w:val="clear" w:color="auto" w:fill="auto"/>
          </w:tcPr>
          <w:p w:rsidR="00526A57" w:rsidRDefault="00526A57" w:rsidP="00BA4CED">
            <w:pPr>
              <w:tabs>
                <w:tab w:val="left" w:pos="567"/>
                <w:tab w:val="left" w:pos="1134"/>
                <w:tab w:val="right" w:pos="5529"/>
                <w:tab w:val="right" w:pos="7371"/>
                <w:tab w:val="right" w:pos="9356"/>
              </w:tabs>
              <w:jc w:val="right"/>
            </w:pPr>
            <w:r>
              <w:t>(50,000)</w:t>
            </w:r>
          </w:p>
        </w:tc>
        <w:tc>
          <w:tcPr>
            <w:tcW w:w="1417" w:type="dxa"/>
          </w:tcPr>
          <w:p w:rsidR="00526A57" w:rsidRDefault="00526A57" w:rsidP="00BA4CED">
            <w:pPr>
              <w:tabs>
                <w:tab w:val="left" w:pos="567"/>
                <w:tab w:val="left" w:pos="1134"/>
                <w:tab w:val="right" w:pos="5529"/>
                <w:tab w:val="right" w:pos="7371"/>
                <w:tab w:val="right" w:pos="9356"/>
              </w:tabs>
              <w:jc w:val="right"/>
            </w:pPr>
            <w:r>
              <w:t>350,000</w:t>
            </w:r>
          </w:p>
        </w:tc>
      </w:tr>
      <w:tr w:rsidR="00526A57" w:rsidTr="00526A57">
        <w:tc>
          <w:tcPr>
            <w:tcW w:w="5670" w:type="dxa"/>
          </w:tcPr>
          <w:p w:rsidR="00526A57" w:rsidRDefault="00526A57" w:rsidP="00BA4CED">
            <w:pPr>
              <w:tabs>
                <w:tab w:val="left" w:pos="567"/>
                <w:tab w:val="left" w:pos="1134"/>
                <w:tab w:val="right" w:pos="5529"/>
                <w:tab w:val="right" w:pos="7371"/>
                <w:tab w:val="right" w:pos="9356"/>
              </w:tabs>
              <w:jc w:val="right"/>
            </w:pPr>
            <w:r>
              <w:t>Total Liabilities</w:t>
            </w:r>
          </w:p>
        </w:tc>
        <w:tc>
          <w:tcPr>
            <w:tcW w:w="1418" w:type="dxa"/>
            <w:shd w:val="clear" w:color="auto" w:fill="auto"/>
          </w:tcPr>
          <w:p w:rsidR="00526A57" w:rsidRPr="00B75CE2" w:rsidRDefault="00526A57" w:rsidP="00BA4CED">
            <w:pPr>
              <w:tabs>
                <w:tab w:val="left" w:pos="567"/>
                <w:tab w:val="left" w:pos="1134"/>
                <w:tab w:val="right" w:pos="5529"/>
                <w:tab w:val="right" w:pos="7371"/>
                <w:tab w:val="right" w:pos="9356"/>
              </w:tabs>
              <w:jc w:val="right"/>
              <w:rPr>
                <w:b/>
              </w:rPr>
            </w:pPr>
          </w:p>
        </w:tc>
        <w:tc>
          <w:tcPr>
            <w:tcW w:w="1417" w:type="dxa"/>
            <w:shd w:val="clear" w:color="auto" w:fill="FABF8F" w:themeFill="accent6" w:themeFillTint="99"/>
          </w:tcPr>
          <w:p w:rsidR="00526A57" w:rsidRPr="00FB1B4C" w:rsidRDefault="00526A57" w:rsidP="00BA4CED">
            <w:pPr>
              <w:tabs>
                <w:tab w:val="left" w:pos="567"/>
                <w:tab w:val="left" w:pos="1134"/>
                <w:tab w:val="right" w:pos="5529"/>
                <w:tab w:val="right" w:pos="7371"/>
                <w:tab w:val="right" w:pos="9356"/>
              </w:tabs>
              <w:jc w:val="right"/>
              <w:rPr>
                <w:b/>
              </w:rPr>
            </w:pPr>
            <w:r>
              <w:rPr>
                <w:b/>
              </w:rPr>
              <w:t>610,000</w:t>
            </w:r>
          </w:p>
        </w:tc>
      </w:tr>
      <w:tr w:rsidR="00526A57" w:rsidTr="00526A57">
        <w:tc>
          <w:tcPr>
            <w:tcW w:w="5670" w:type="dxa"/>
          </w:tcPr>
          <w:p w:rsidR="00526A57" w:rsidRDefault="00526A57" w:rsidP="00BA4CED">
            <w:pPr>
              <w:tabs>
                <w:tab w:val="left" w:pos="567"/>
                <w:tab w:val="left" w:pos="1134"/>
                <w:tab w:val="right" w:pos="5529"/>
                <w:tab w:val="right" w:pos="7371"/>
                <w:tab w:val="right" w:pos="9356"/>
              </w:tabs>
            </w:pPr>
            <w:r>
              <w:t>Sockholders’ Equity</w:t>
            </w:r>
          </w:p>
        </w:tc>
        <w:tc>
          <w:tcPr>
            <w:tcW w:w="1418" w:type="dxa"/>
            <w:shd w:val="clear" w:color="auto" w:fill="auto"/>
          </w:tcPr>
          <w:p w:rsidR="00526A57" w:rsidRDefault="00526A57" w:rsidP="00BA4CED">
            <w:pPr>
              <w:tabs>
                <w:tab w:val="left" w:pos="567"/>
                <w:tab w:val="left" w:pos="1134"/>
                <w:tab w:val="right" w:pos="5529"/>
                <w:tab w:val="right" w:pos="7371"/>
                <w:tab w:val="right" w:pos="9356"/>
              </w:tabs>
              <w:jc w:val="right"/>
            </w:pPr>
          </w:p>
        </w:tc>
        <w:tc>
          <w:tcPr>
            <w:tcW w:w="1417" w:type="dxa"/>
          </w:tcPr>
          <w:p w:rsidR="00526A57" w:rsidRDefault="00526A57" w:rsidP="00BA4CED">
            <w:pPr>
              <w:tabs>
                <w:tab w:val="left" w:pos="567"/>
                <w:tab w:val="left" w:pos="1134"/>
                <w:tab w:val="right" w:pos="5529"/>
                <w:tab w:val="right" w:pos="7371"/>
                <w:tab w:val="right" w:pos="9356"/>
              </w:tabs>
              <w:jc w:val="right"/>
            </w:pPr>
          </w:p>
        </w:tc>
      </w:tr>
      <w:tr w:rsidR="00526A57" w:rsidTr="00526A57">
        <w:tc>
          <w:tcPr>
            <w:tcW w:w="5670" w:type="dxa"/>
          </w:tcPr>
          <w:p w:rsidR="00526A57" w:rsidRDefault="00526A57" w:rsidP="00BA4CED">
            <w:pPr>
              <w:tabs>
                <w:tab w:val="left" w:pos="567"/>
                <w:tab w:val="left" w:pos="1134"/>
                <w:tab w:val="right" w:pos="5529"/>
                <w:tab w:val="right" w:pos="7371"/>
                <w:tab w:val="right" w:pos="9356"/>
              </w:tabs>
            </w:pPr>
            <w:r>
              <w:t>Common Stock, $15 par value, 50,000 shares</w:t>
            </w:r>
          </w:p>
        </w:tc>
        <w:tc>
          <w:tcPr>
            <w:tcW w:w="1418" w:type="dxa"/>
            <w:shd w:val="clear" w:color="auto" w:fill="auto"/>
          </w:tcPr>
          <w:p w:rsidR="00526A57" w:rsidRDefault="00526A57" w:rsidP="00BA4CED">
            <w:pPr>
              <w:tabs>
                <w:tab w:val="left" w:pos="567"/>
                <w:tab w:val="left" w:pos="1134"/>
                <w:tab w:val="right" w:pos="5529"/>
                <w:tab w:val="right" w:pos="7371"/>
                <w:tab w:val="right" w:pos="9356"/>
              </w:tabs>
              <w:jc w:val="right"/>
            </w:pPr>
            <w:r>
              <w:t>1,200,000</w:t>
            </w:r>
          </w:p>
        </w:tc>
        <w:tc>
          <w:tcPr>
            <w:tcW w:w="1417" w:type="dxa"/>
          </w:tcPr>
          <w:p w:rsidR="00526A57" w:rsidRDefault="00526A57" w:rsidP="00BA4CED">
            <w:pPr>
              <w:tabs>
                <w:tab w:val="left" w:pos="567"/>
                <w:tab w:val="left" w:pos="1134"/>
                <w:tab w:val="right" w:pos="5529"/>
                <w:tab w:val="right" w:pos="7371"/>
                <w:tab w:val="right" w:pos="9356"/>
              </w:tabs>
              <w:jc w:val="right"/>
            </w:pPr>
          </w:p>
        </w:tc>
      </w:tr>
      <w:tr w:rsidR="00526A57" w:rsidTr="00526A57">
        <w:tc>
          <w:tcPr>
            <w:tcW w:w="5670" w:type="dxa"/>
          </w:tcPr>
          <w:p w:rsidR="00526A57" w:rsidRDefault="00526A57" w:rsidP="00BA4CED">
            <w:pPr>
              <w:tabs>
                <w:tab w:val="left" w:pos="567"/>
                <w:tab w:val="left" w:pos="1134"/>
                <w:tab w:val="right" w:pos="5529"/>
                <w:tab w:val="right" w:pos="7371"/>
                <w:tab w:val="right" w:pos="9356"/>
              </w:tabs>
            </w:pPr>
            <w:r>
              <w:t>Other Contributed Capital</w:t>
            </w:r>
          </w:p>
        </w:tc>
        <w:tc>
          <w:tcPr>
            <w:tcW w:w="1418" w:type="dxa"/>
            <w:shd w:val="clear" w:color="auto" w:fill="auto"/>
          </w:tcPr>
          <w:p w:rsidR="00526A57" w:rsidRDefault="00526A57" w:rsidP="00BA4CED">
            <w:pPr>
              <w:tabs>
                <w:tab w:val="left" w:pos="567"/>
                <w:tab w:val="left" w:pos="1134"/>
                <w:tab w:val="right" w:pos="5529"/>
                <w:tab w:val="right" w:pos="7371"/>
                <w:tab w:val="right" w:pos="9356"/>
              </w:tabs>
              <w:jc w:val="right"/>
            </w:pPr>
            <w:r>
              <w:t>1,390,000</w:t>
            </w:r>
          </w:p>
        </w:tc>
        <w:tc>
          <w:tcPr>
            <w:tcW w:w="1417" w:type="dxa"/>
          </w:tcPr>
          <w:p w:rsidR="00526A57" w:rsidRDefault="00526A57" w:rsidP="00BA4CED">
            <w:pPr>
              <w:tabs>
                <w:tab w:val="left" w:pos="567"/>
                <w:tab w:val="left" w:pos="1134"/>
                <w:tab w:val="right" w:pos="5529"/>
                <w:tab w:val="right" w:pos="7371"/>
                <w:tab w:val="right" w:pos="9356"/>
              </w:tabs>
              <w:jc w:val="right"/>
            </w:pPr>
          </w:p>
        </w:tc>
      </w:tr>
      <w:tr w:rsidR="00526A57" w:rsidTr="00526A57">
        <w:tc>
          <w:tcPr>
            <w:tcW w:w="5670" w:type="dxa"/>
          </w:tcPr>
          <w:p w:rsidR="00526A57" w:rsidRDefault="00526A57" w:rsidP="00BA4CED">
            <w:pPr>
              <w:tabs>
                <w:tab w:val="left" w:pos="567"/>
                <w:tab w:val="left" w:pos="1134"/>
                <w:tab w:val="right" w:pos="5529"/>
                <w:tab w:val="right" w:pos="7371"/>
                <w:tab w:val="right" w:pos="9356"/>
              </w:tabs>
            </w:pPr>
            <w:r>
              <w:t>Retained Earnings</w:t>
            </w:r>
          </w:p>
        </w:tc>
        <w:tc>
          <w:tcPr>
            <w:tcW w:w="1418" w:type="dxa"/>
            <w:shd w:val="clear" w:color="auto" w:fill="auto"/>
          </w:tcPr>
          <w:p w:rsidR="00526A57" w:rsidRDefault="00526A57" w:rsidP="00BA4CED">
            <w:pPr>
              <w:tabs>
                <w:tab w:val="left" w:pos="567"/>
                <w:tab w:val="left" w:pos="1134"/>
                <w:tab w:val="right" w:pos="5529"/>
                <w:tab w:val="right" w:pos="7371"/>
                <w:tab w:val="right" w:pos="9356"/>
              </w:tabs>
              <w:jc w:val="right"/>
            </w:pPr>
            <w:r>
              <w:t>350,000</w:t>
            </w:r>
          </w:p>
        </w:tc>
        <w:tc>
          <w:tcPr>
            <w:tcW w:w="1417" w:type="dxa"/>
          </w:tcPr>
          <w:p w:rsidR="00526A57" w:rsidRDefault="00526A57" w:rsidP="00BA4CED">
            <w:pPr>
              <w:tabs>
                <w:tab w:val="left" w:pos="567"/>
                <w:tab w:val="left" w:pos="1134"/>
                <w:tab w:val="right" w:pos="5529"/>
                <w:tab w:val="right" w:pos="7371"/>
                <w:tab w:val="right" w:pos="9356"/>
              </w:tabs>
              <w:jc w:val="right"/>
            </w:pPr>
          </w:p>
        </w:tc>
      </w:tr>
      <w:tr w:rsidR="00526A57" w:rsidTr="00526A57">
        <w:tc>
          <w:tcPr>
            <w:tcW w:w="5670" w:type="dxa"/>
          </w:tcPr>
          <w:p w:rsidR="00526A57" w:rsidRDefault="00526A57" w:rsidP="00BA4CED">
            <w:pPr>
              <w:tabs>
                <w:tab w:val="left" w:pos="567"/>
                <w:tab w:val="left" w:pos="1134"/>
                <w:tab w:val="right" w:pos="5529"/>
                <w:tab w:val="right" w:pos="7371"/>
                <w:tab w:val="right" w:pos="9356"/>
              </w:tabs>
              <w:jc w:val="right"/>
            </w:pPr>
            <w:r>
              <w:t>Total Stockholders’ Equity</w:t>
            </w:r>
          </w:p>
        </w:tc>
        <w:tc>
          <w:tcPr>
            <w:tcW w:w="1418" w:type="dxa"/>
            <w:shd w:val="clear" w:color="auto" w:fill="auto"/>
          </w:tcPr>
          <w:p w:rsidR="00526A57" w:rsidRPr="00B75CE2" w:rsidRDefault="00526A57" w:rsidP="00BA4CED">
            <w:pPr>
              <w:tabs>
                <w:tab w:val="left" w:pos="567"/>
                <w:tab w:val="left" w:pos="1134"/>
                <w:tab w:val="right" w:pos="5529"/>
                <w:tab w:val="right" w:pos="7371"/>
                <w:tab w:val="right" w:pos="9356"/>
              </w:tabs>
              <w:jc w:val="right"/>
              <w:rPr>
                <w:b/>
              </w:rPr>
            </w:pPr>
          </w:p>
        </w:tc>
        <w:tc>
          <w:tcPr>
            <w:tcW w:w="1417" w:type="dxa"/>
          </w:tcPr>
          <w:p w:rsidR="00526A57" w:rsidRPr="00526A57" w:rsidRDefault="00526A57" w:rsidP="00BA4CED">
            <w:pPr>
              <w:tabs>
                <w:tab w:val="left" w:pos="567"/>
                <w:tab w:val="left" w:pos="1134"/>
                <w:tab w:val="right" w:pos="5529"/>
                <w:tab w:val="right" w:pos="7371"/>
                <w:tab w:val="right" w:pos="9356"/>
              </w:tabs>
              <w:jc w:val="right"/>
            </w:pPr>
            <w:r w:rsidRPr="00526A57">
              <w:t>2,940,000</w:t>
            </w:r>
          </w:p>
        </w:tc>
      </w:tr>
      <w:tr w:rsidR="00526A57" w:rsidTr="00526A57">
        <w:tc>
          <w:tcPr>
            <w:tcW w:w="5670" w:type="dxa"/>
          </w:tcPr>
          <w:p w:rsidR="00526A57" w:rsidRDefault="00526A57" w:rsidP="00BA4CED">
            <w:pPr>
              <w:tabs>
                <w:tab w:val="left" w:pos="567"/>
                <w:tab w:val="left" w:pos="1134"/>
                <w:tab w:val="right" w:pos="5529"/>
                <w:tab w:val="right" w:pos="7371"/>
                <w:tab w:val="right" w:pos="9356"/>
              </w:tabs>
            </w:pPr>
            <w:r>
              <w:t>Total Liabilities and stockholders’ equity</w:t>
            </w:r>
          </w:p>
        </w:tc>
        <w:tc>
          <w:tcPr>
            <w:tcW w:w="1418" w:type="dxa"/>
            <w:shd w:val="clear" w:color="auto" w:fill="auto"/>
          </w:tcPr>
          <w:p w:rsidR="00526A57" w:rsidRDefault="00526A57" w:rsidP="00BA4CED">
            <w:pPr>
              <w:tabs>
                <w:tab w:val="left" w:pos="567"/>
                <w:tab w:val="left" w:pos="1134"/>
                <w:tab w:val="right" w:pos="5529"/>
                <w:tab w:val="right" w:pos="7371"/>
                <w:tab w:val="right" w:pos="9356"/>
              </w:tabs>
              <w:jc w:val="right"/>
            </w:pPr>
          </w:p>
        </w:tc>
        <w:tc>
          <w:tcPr>
            <w:tcW w:w="1417" w:type="dxa"/>
          </w:tcPr>
          <w:p w:rsidR="00526A57" w:rsidRPr="00FB1B4C" w:rsidRDefault="00526A57" w:rsidP="00BA4CED">
            <w:pPr>
              <w:tabs>
                <w:tab w:val="left" w:pos="567"/>
                <w:tab w:val="left" w:pos="1134"/>
                <w:tab w:val="right" w:pos="5529"/>
                <w:tab w:val="right" w:pos="7371"/>
                <w:tab w:val="right" w:pos="9356"/>
              </w:tabs>
              <w:jc w:val="right"/>
              <w:rPr>
                <w:b/>
              </w:rPr>
            </w:pPr>
            <w:r>
              <w:rPr>
                <w:b/>
              </w:rPr>
              <w:t>3,550,000</w:t>
            </w:r>
          </w:p>
        </w:tc>
      </w:tr>
    </w:tbl>
    <w:p w:rsidR="00F71CB3" w:rsidRDefault="00F71CB3" w:rsidP="00F35CC3">
      <w:pPr>
        <w:tabs>
          <w:tab w:val="left" w:pos="567"/>
          <w:tab w:val="left" w:pos="1134"/>
          <w:tab w:val="right" w:pos="5529"/>
          <w:tab w:val="right" w:pos="7371"/>
          <w:tab w:val="right" w:pos="9356"/>
        </w:tabs>
      </w:pPr>
    </w:p>
    <w:p w:rsidR="00F35CC3" w:rsidRPr="00E50EA8" w:rsidRDefault="00E50EA8" w:rsidP="00F35CC3">
      <w:pPr>
        <w:tabs>
          <w:tab w:val="left" w:pos="567"/>
          <w:tab w:val="left" w:pos="1134"/>
          <w:tab w:val="right" w:pos="5529"/>
          <w:tab w:val="right" w:pos="7371"/>
          <w:tab w:val="right" w:pos="9356"/>
        </w:tabs>
        <w:rPr>
          <w:b/>
        </w:rPr>
      </w:pPr>
      <w:r w:rsidRPr="00E50EA8">
        <w:rPr>
          <w:b/>
        </w:rPr>
        <w:t>Exercise:</w:t>
      </w:r>
    </w:p>
    <w:p w:rsidR="00E50EA8" w:rsidRDefault="00E50EA8" w:rsidP="00E50EA8">
      <w:pPr>
        <w:tabs>
          <w:tab w:val="left" w:pos="567"/>
          <w:tab w:val="left" w:pos="1134"/>
          <w:tab w:val="right" w:pos="5529"/>
          <w:tab w:val="right" w:pos="7371"/>
          <w:tab w:val="right" w:pos="9356"/>
        </w:tabs>
        <w:ind w:left="567" w:hanging="567"/>
      </w:pPr>
      <w:r>
        <w:t xml:space="preserve">3.1. </w:t>
      </w:r>
      <w:r>
        <w:tab/>
        <w:t>Preston Company acquired the assets (except for cash) and assumed the liabilities of Savile Company. Immediately prior to the acquisition, Savile Company’s balance sheet was as follows:</w:t>
      </w:r>
    </w:p>
    <w:p w:rsidR="00E50EA8" w:rsidRDefault="00E50EA8" w:rsidP="00E50EA8">
      <w:pPr>
        <w:tabs>
          <w:tab w:val="left" w:pos="567"/>
          <w:tab w:val="left" w:pos="1134"/>
          <w:tab w:val="right" w:pos="5529"/>
          <w:tab w:val="right" w:pos="7371"/>
          <w:tab w:val="right" w:pos="9356"/>
        </w:tabs>
        <w:ind w:left="567" w:hanging="567"/>
      </w:pPr>
    </w:p>
    <w:tbl>
      <w:tblPr>
        <w:tblStyle w:val="TableGrid"/>
        <w:tblW w:w="0" w:type="auto"/>
        <w:tblInd w:w="675" w:type="dxa"/>
        <w:tblLook w:val="04A0"/>
      </w:tblPr>
      <w:tblGrid>
        <w:gridCol w:w="4395"/>
        <w:gridCol w:w="1417"/>
        <w:gridCol w:w="1418"/>
      </w:tblGrid>
      <w:tr w:rsidR="00E50EA8" w:rsidTr="00E50EA8">
        <w:tc>
          <w:tcPr>
            <w:tcW w:w="4395" w:type="dxa"/>
          </w:tcPr>
          <w:p w:rsidR="00E50EA8" w:rsidRDefault="00E50EA8" w:rsidP="00E50EA8">
            <w:pPr>
              <w:tabs>
                <w:tab w:val="left" w:pos="567"/>
                <w:tab w:val="left" w:pos="1134"/>
                <w:tab w:val="right" w:pos="5529"/>
                <w:tab w:val="right" w:pos="7371"/>
                <w:tab w:val="right" w:pos="9356"/>
              </w:tabs>
            </w:pPr>
          </w:p>
        </w:tc>
        <w:tc>
          <w:tcPr>
            <w:tcW w:w="1417" w:type="dxa"/>
          </w:tcPr>
          <w:p w:rsidR="00E50EA8" w:rsidRDefault="00E50EA8" w:rsidP="00E50EA8">
            <w:pPr>
              <w:tabs>
                <w:tab w:val="left" w:pos="567"/>
                <w:tab w:val="left" w:pos="1134"/>
                <w:tab w:val="right" w:pos="5529"/>
                <w:tab w:val="right" w:pos="7371"/>
                <w:tab w:val="right" w:pos="9356"/>
              </w:tabs>
            </w:pPr>
            <w:r>
              <w:t>Book Value</w:t>
            </w:r>
          </w:p>
        </w:tc>
        <w:tc>
          <w:tcPr>
            <w:tcW w:w="1418" w:type="dxa"/>
          </w:tcPr>
          <w:p w:rsidR="00E50EA8" w:rsidRDefault="00E50EA8" w:rsidP="00E50EA8">
            <w:pPr>
              <w:tabs>
                <w:tab w:val="left" w:pos="567"/>
                <w:tab w:val="left" w:pos="1134"/>
                <w:tab w:val="right" w:pos="5529"/>
                <w:tab w:val="right" w:pos="7371"/>
                <w:tab w:val="right" w:pos="9356"/>
              </w:tabs>
            </w:pPr>
            <w:r>
              <w:t>Fair Value</w:t>
            </w:r>
          </w:p>
        </w:tc>
      </w:tr>
      <w:tr w:rsidR="00E50EA8" w:rsidTr="00E50EA8">
        <w:tc>
          <w:tcPr>
            <w:tcW w:w="4395" w:type="dxa"/>
          </w:tcPr>
          <w:p w:rsidR="00E50EA8" w:rsidRDefault="00E50EA8" w:rsidP="00E50EA8">
            <w:pPr>
              <w:tabs>
                <w:tab w:val="left" w:pos="567"/>
                <w:tab w:val="left" w:pos="1134"/>
                <w:tab w:val="right" w:pos="5529"/>
                <w:tab w:val="right" w:pos="7371"/>
                <w:tab w:val="right" w:pos="9356"/>
              </w:tabs>
            </w:pPr>
            <w:r>
              <w:t>Cash</w:t>
            </w:r>
          </w:p>
        </w:tc>
        <w:tc>
          <w:tcPr>
            <w:tcW w:w="1417" w:type="dxa"/>
          </w:tcPr>
          <w:p w:rsidR="00E50EA8" w:rsidRDefault="00E50EA8" w:rsidP="00E50EA8">
            <w:pPr>
              <w:tabs>
                <w:tab w:val="left" w:pos="567"/>
                <w:tab w:val="left" w:pos="1134"/>
                <w:tab w:val="right" w:pos="5529"/>
                <w:tab w:val="right" w:pos="7371"/>
                <w:tab w:val="right" w:pos="9356"/>
              </w:tabs>
              <w:jc w:val="right"/>
            </w:pPr>
            <w:r>
              <w:t>$    120,000</w:t>
            </w:r>
          </w:p>
        </w:tc>
        <w:tc>
          <w:tcPr>
            <w:tcW w:w="1418" w:type="dxa"/>
          </w:tcPr>
          <w:p w:rsidR="00E50EA8" w:rsidRDefault="00E50EA8" w:rsidP="00E50EA8">
            <w:pPr>
              <w:tabs>
                <w:tab w:val="left" w:pos="567"/>
                <w:tab w:val="left" w:pos="1134"/>
                <w:tab w:val="right" w:pos="5529"/>
                <w:tab w:val="right" w:pos="7371"/>
                <w:tab w:val="right" w:pos="9356"/>
              </w:tabs>
              <w:jc w:val="right"/>
            </w:pPr>
            <w:r>
              <w:t>$   120,000</w:t>
            </w:r>
          </w:p>
        </w:tc>
      </w:tr>
      <w:tr w:rsidR="00E50EA8" w:rsidTr="00E50EA8">
        <w:tc>
          <w:tcPr>
            <w:tcW w:w="4395" w:type="dxa"/>
          </w:tcPr>
          <w:p w:rsidR="00E50EA8" w:rsidRDefault="00E50EA8" w:rsidP="00E50EA8">
            <w:pPr>
              <w:tabs>
                <w:tab w:val="left" w:pos="567"/>
                <w:tab w:val="left" w:pos="1134"/>
                <w:tab w:val="right" w:pos="5529"/>
                <w:tab w:val="right" w:pos="7371"/>
                <w:tab w:val="right" w:pos="9356"/>
              </w:tabs>
            </w:pPr>
            <w:r>
              <w:t>Receivable</w:t>
            </w:r>
            <w:r w:rsidR="000B0471">
              <w:t>s</w:t>
            </w:r>
            <w:r>
              <w:t xml:space="preserve"> (net)</w:t>
            </w:r>
          </w:p>
        </w:tc>
        <w:tc>
          <w:tcPr>
            <w:tcW w:w="1417" w:type="dxa"/>
          </w:tcPr>
          <w:p w:rsidR="00E50EA8" w:rsidRDefault="00E50EA8" w:rsidP="00E50EA8">
            <w:pPr>
              <w:tabs>
                <w:tab w:val="left" w:pos="567"/>
                <w:tab w:val="left" w:pos="1134"/>
                <w:tab w:val="right" w:pos="5529"/>
                <w:tab w:val="right" w:pos="7371"/>
                <w:tab w:val="right" w:pos="9356"/>
              </w:tabs>
              <w:jc w:val="right"/>
            </w:pPr>
            <w:r>
              <w:t>192,000</w:t>
            </w:r>
          </w:p>
        </w:tc>
        <w:tc>
          <w:tcPr>
            <w:tcW w:w="1418" w:type="dxa"/>
          </w:tcPr>
          <w:p w:rsidR="00E50EA8" w:rsidRDefault="00E50EA8" w:rsidP="00E50EA8">
            <w:pPr>
              <w:tabs>
                <w:tab w:val="left" w:pos="567"/>
                <w:tab w:val="left" w:pos="1134"/>
                <w:tab w:val="right" w:pos="5529"/>
                <w:tab w:val="right" w:pos="7371"/>
                <w:tab w:val="right" w:pos="9356"/>
              </w:tabs>
              <w:jc w:val="right"/>
            </w:pPr>
            <w:r>
              <w:t>228,000</w:t>
            </w:r>
          </w:p>
        </w:tc>
      </w:tr>
      <w:tr w:rsidR="00E50EA8" w:rsidTr="00E50EA8">
        <w:tc>
          <w:tcPr>
            <w:tcW w:w="4395" w:type="dxa"/>
          </w:tcPr>
          <w:p w:rsidR="00E50EA8" w:rsidRDefault="00E50EA8" w:rsidP="00E50EA8">
            <w:pPr>
              <w:tabs>
                <w:tab w:val="left" w:pos="567"/>
                <w:tab w:val="left" w:pos="1134"/>
                <w:tab w:val="right" w:pos="5529"/>
                <w:tab w:val="right" w:pos="7371"/>
                <w:tab w:val="right" w:pos="9356"/>
              </w:tabs>
            </w:pPr>
            <w:r>
              <w:t>Inventory</w:t>
            </w:r>
          </w:p>
        </w:tc>
        <w:tc>
          <w:tcPr>
            <w:tcW w:w="1417" w:type="dxa"/>
          </w:tcPr>
          <w:p w:rsidR="00E50EA8" w:rsidRDefault="00E50EA8" w:rsidP="00E50EA8">
            <w:pPr>
              <w:tabs>
                <w:tab w:val="left" w:pos="567"/>
                <w:tab w:val="left" w:pos="1134"/>
                <w:tab w:val="right" w:pos="5529"/>
                <w:tab w:val="right" w:pos="7371"/>
                <w:tab w:val="right" w:pos="9356"/>
              </w:tabs>
              <w:jc w:val="right"/>
            </w:pPr>
            <w:r>
              <w:t>360,000</w:t>
            </w:r>
          </w:p>
        </w:tc>
        <w:tc>
          <w:tcPr>
            <w:tcW w:w="1418" w:type="dxa"/>
          </w:tcPr>
          <w:p w:rsidR="00E50EA8" w:rsidRDefault="00E50EA8" w:rsidP="00E50EA8">
            <w:pPr>
              <w:tabs>
                <w:tab w:val="left" w:pos="567"/>
                <w:tab w:val="left" w:pos="1134"/>
                <w:tab w:val="right" w:pos="5529"/>
                <w:tab w:val="right" w:pos="7371"/>
                <w:tab w:val="right" w:pos="9356"/>
              </w:tabs>
              <w:jc w:val="right"/>
            </w:pPr>
            <w:r>
              <w:t>396,000</w:t>
            </w:r>
          </w:p>
        </w:tc>
      </w:tr>
      <w:tr w:rsidR="00E50EA8" w:rsidTr="00E50EA8">
        <w:tc>
          <w:tcPr>
            <w:tcW w:w="4395" w:type="dxa"/>
          </w:tcPr>
          <w:p w:rsidR="00E50EA8" w:rsidRDefault="00E50EA8" w:rsidP="00E50EA8">
            <w:pPr>
              <w:tabs>
                <w:tab w:val="left" w:pos="567"/>
                <w:tab w:val="left" w:pos="1134"/>
                <w:tab w:val="right" w:pos="5529"/>
                <w:tab w:val="right" w:pos="7371"/>
                <w:tab w:val="right" w:pos="9356"/>
              </w:tabs>
            </w:pPr>
            <w:r>
              <w:t>Plant and equipment (net)</w:t>
            </w:r>
          </w:p>
        </w:tc>
        <w:tc>
          <w:tcPr>
            <w:tcW w:w="1417" w:type="dxa"/>
          </w:tcPr>
          <w:p w:rsidR="00E50EA8" w:rsidRDefault="00E50EA8" w:rsidP="00E50EA8">
            <w:pPr>
              <w:tabs>
                <w:tab w:val="left" w:pos="567"/>
                <w:tab w:val="left" w:pos="1134"/>
                <w:tab w:val="right" w:pos="5529"/>
                <w:tab w:val="right" w:pos="7371"/>
                <w:tab w:val="right" w:pos="9356"/>
              </w:tabs>
              <w:jc w:val="right"/>
            </w:pPr>
            <w:r>
              <w:t>450,000</w:t>
            </w:r>
          </w:p>
        </w:tc>
        <w:tc>
          <w:tcPr>
            <w:tcW w:w="1418" w:type="dxa"/>
          </w:tcPr>
          <w:p w:rsidR="00E50EA8" w:rsidRDefault="00E50EA8" w:rsidP="00E50EA8">
            <w:pPr>
              <w:tabs>
                <w:tab w:val="left" w:pos="567"/>
                <w:tab w:val="left" w:pos="1134"/>
                <w:tab w:val="right" w:pos="5529"/>
                <w:tab w:val="right" w:pos="7371"/>
                <w:tab w:val="right" w:pos="9356"/>
              </w:tabs>
              <w:jc w:val="right"/>
            </w:pPr>
            <w:r>
              <w:t>540,000</w:t>
            </w:r>
          </w:p>
        </w:tc>
      </w:tr>
      <w:tr w:rsidR="00E50EA8" w:rsidTr="00E50EA8">
        <w:tc>
          <w:tcPr>
            <w:tcW w:w="4395" w:type="dxa"/>
          </w:tcPr>
          <w:p w:rsidR="00E50EA8" w:rsidRDefault="00E50EA8" w:rsidP="00E50EA8">
            <w:pPr>
              <w:tabs>
                <w:tab w:val="left" w:pos="567"/>
                <w:tab w:val="left" w:pos="1134"/>
                <w:tab w:val="right" w:pos="5529"/>
                <w:tab w:val="right" w:pos="7371"/>
                <w:tab w:val="right" w:pos="9356"/>
              </w:tabs>
            </w:pPr>
            <w:r>
              <w:t>Land</w:t>
            </w:r>
          </w:p>
        </w:tc>
        <w:tc>
          <w:tcPr>
            <w:tcW w:w="1417" w:type="dxa"/>
          </w:tcPr>
          <w:p w:rsidR="00E50EA8" w:rsidRDefault="00E50EA8" w:rsidP="00E50EA8">
            <w:pPr>
              <w:tabs>
                <w:tab w:val="left" w:pos="567"/>
                <w:tab w:val="left" w:pos="1134"/>
                <w:tab w:val="right" w:pos="5529"/>
                <w:tab w:val="right" w:pos="7371"/>
                <w:tab w:val="right" w:pos="9356"/>
              </w:tabs>
              <w:jc w:val="right"/>
            </w:pPr>
            <w:r>
              <w:t>420,000</w:t>
            </w:r>
          </w:p>
        </w:tc>
        <w:tc>
          <w:tcPr>
            <w:tcW w:w="1418" w:type="dxa"/>
          </w:tcPr>
          <w:p w:rsidR="00E50EA8" w:rsidRDefault="00E50EA8" w:rsidP="00E50EA8">
            <w:pPr>
              <w:tabs>
                <w:tab w:val="left" w:pos="567"/>
                <w:tab w:val="left" w:pos="1134"/>
                <w:tab w:val="right" w:pos="5529"/>
                <w:tab w:val="right" w:pos="7371"/>
                <w:tab w:val="right" w:pos="9356"/>
              </w:tabs>
              <w:jc w:val="right"/>
            </w:pPr>
            <w:r>
              <w:t>660,000</w:t>
            </w:r>
          </w:p>
        </w:tc>
      </w:tr>
      <w:tr w:rsidR="00E50EA8" w:rsidTr="00E50EA8">
        <w:tc>
          <w:tcPr>
            <w:tcW w:w="4395" w:type="dxa"/>
          </w:tcPr>
          <w:p w:rsidR="00E50EA8" w:rsidRDefault="00E50EA8" w:rsidP="00E50EA8">
            <w:pPr>
              <w:tabs>
                <w:tab w:val="left" w:pos="567"/>
                <w:tab w:val="left" w:pos="1134"/>
                <w:tab w:val="right" w:pos="5529"/>
                <w:tab w:val="right" w:pos="7371"/>
                <w:tab w:val="right" w:pos="9356"/>
              </w:tabs>
              <w:jc w:val="right"/>
            </w:pPr>
            <w:r>
              <w:t>Total assets</w:t>
            </w:r>
          </w:p>
        </w:tc>
        <w:tc>
          <w:tcPr>
            <w:tcW w:w="1417" w:type="dxa"/>
          </w:tcPr>
          <w:p w:rsidR="00E50EA8" w:rsidRPr="00E50EA8" w:rsidRDefault="00E50EA8" w:rsidP="00E50EA8">
            <w:pPr>
              <w:tabs>
                <w:tab w:val="left" w:pos="567"/>
                <w:tab w:val="left" w:pos="1134"/>
                <w:tab w:val="right" w:pos="5529"/>
                <w:tab w:val="right" w:pos="7371"/>
                <w:tab w:val="right" w:pos="9356"/>
              </w:tabs>
              <w:jc w:val="right"/>
              <w:rPr>
                <w:b/>
              </w:rPr>
            </w:pPr>
            <w:r w:rsidRPr="00E50EA8">
              <w:rPr>
                <w:b/>
              </w:rPr>
              <w:t>1,572,000</w:t>
            </w:r>
          </w:p>
        </w:tc>
        <w:tc>
          <w:tcPr>
            <w:tcW w:w="1418" w:type="dxa"/>
          </w:tcPr>
          <w:p w:rsidR="00E50EA8" w:rsidRPr="00E50EA8" w:rsidRDefault="00E50EA8" w:rsidP="00E50EA8">
            <w:pPr>
              <w:tabs>
                <w:tab w:val="left" w:pos="567"/>
                <w:tab w:val="left" w:pos="1134"/>
                <w:tab w:val="right" w:pos="5529"/>
                <w:tab w:val="right" w:pos="7371"/>
                <w:tab w:val="right" w:pos="9356"/>
              </w:tabs>
              <w:jc w:val="right"/>
              <w:rPr>
                <w:b/>
              </w:rPr>
            </w:pPr>
            <w:r w:rsidRPr="00E50EA8">
              <w:rPr>
                <w:b/>
              </w:rPr>
              <w:t>1,944,000</w:t>
            </w:r>
          </w:p>
        </w:tc>
      </w:tr>
      <w:tr w:rsidR="00E50EA8" w:rsidTr="00E50EA8">
        <w:tc>
          <w:tcPr>
            <w:tcW w:w="4395" w:type="dxa"/>
          </w:tcPr>
          <w:p w:rsidR="00E50EA8" w:rsidRDefault="00E50EA8" w:rsidP="00E50EA8">
            <w:pPr>
              <w:tabs>
                <w:tab w:val="left" w:pos="567"/>
                <w:tab w:val="left" w:pos="1134"/>
                <w:tab w:val="right" w:pos="5529"/>
                <w:tab w:val="right" w:pos="7371"/>
                <w:tab w:val="right" w:pos="9356"/>
              </w:tabs>
            </w:pPr>
            <w:r>
              <w:t>Liabilities</w:t>
            </w:r>
          </w:p>
        </w:tc>
        <w:tc>
          <w:tcPr>
            <w:tcW w:w="1417" w:type="dxa"/>
          </w:tcPr>
          <w:p w:rsidR="00E50EA8" w:rsidRDefault="00E50EA8" w:rsidP="00E50EA8">
            <w:pPr>
              <w:tabs>
                <w:tab w:val="left" w:pos="567"/>
                <w:tab w:val="left" w:pos="1134"/>
                <w:tab w:val="right" w:pos="5529"/>
                <w:tab w:val="right" w:pos="7371"/>
                <w:tab w:val="right" w:pos="9356"/>
              </w:tabs>
              <w:jc w:val="right"/>
            </w:pPr>
            <w:r>
              <w:t>540,000</w:t>
            </w:r>
          </w:p>
        </w:tc>
        <w:tc>
          <w:tcPr>
            <w:tcW w:w="1418" w:type="dxa"/>
          </w:tcPr>
          <w:p w:rsidR="00E50EA8" w:rsidRDefault="00E50EA8" w:rsidP="00E50EA8">
            <w:pPr>
              <w:tabs>
                <w:tab w:val="left" w:pos="567"/>
                <w:tab w:val="left" w:pos="1134"/>
                <w:tab w:val="right" w:pos="5529"/>
                <w:tab w:val="right" w:pos="7371"/>
                <w:tab w:val="right" w:pos="9356"/>
              </w:tabs>
              <w:jc w:val="right"/>
            </w:pPr>
            <w:r>
              <w:t>594,000</w:t>
            </w:r>
          </w:p>
        </w:tc>
      </w:tr>
      <w:tr w:rsidR="00E50EA8" w:rsidTr="00E50EA8">
        <w:tc>
          <w:tcPr>
            <w:tcW w:w="4395" w:type="dxa"/>
          </w:tcPr>
          <w:p w:rsidR="00E50EA8" w:rsidRDefault="00E50EA8" w:rsidP="00E50EA8">
            <w:pPr>
              <w:tabs>
                <w:tab w:val="left" w:pos="567"/>
                <w:tab w:val="left" w:pos="1134"/>
                <w:tab w:val="right" w:pos="5529"/>
                <w:tab w:val="right" w:pos="7371"/>
                <w:tab w:val="right" w:pos="9356"/>
              </w:tabs>
            </w:pPr>
            <w:r>
              <w:t>Common stock ($5 par value)</w:t>
            </w:r>
          </w:p>
        </w:tc>
        <w:tc>
          <w:tcPr>
            <w:tcW w:w="1417" w:type="dxa"/>
          </w:tcPr>
          <w:p w:rsidR="00E50EA8" w:rsidRDefault="00E50EA8" w:rsidP="00E50EA8">
            <w:pPr>
              <w:tabs>
                <w:tab w:val="left" w:pos="567"/>
                <w:tab w:val="left" w:pos="1134"/>
                <w:tab w:val="right" w:pos="5529"/>
                <w:tab w:val="right" w:pos="7371"/>
                <w:tab w:val="right" w:pos="9356"/>
              </w:tabs>
              <w:jc w:val="right"/>
            </w:pPr>
            <w:r>
              <w:t>480,000</w:t>
            </w:r>
          </w:p>
        </w:tc>
        <w:tc>
          <w:tcPr>
            <w:tcW w:w="1418" w:type="dxa"/>
          </w:tcPr>
          <w:p w:rsidR="00E50EA8" w:rsidRDefault="00E50EA8" w:rsidP="00E50EA8">
            <w:pPr>
              <w:tabs>
                <w:tab w:val="left" w:pos="567"/>
                <w:tab w:val="left" w:pos="1134"/>
                <w:tab w:val="right" w:pos="5529"/>
                <w:tab w:val="right" w:pos="7371"/>
                <w:tab w:val="right" w:pos="9356"/>
              </w:tabs>
              <w:jc w:val="right"/>
            </w:pPr>
          </w:p>
        </w:tc>
      </w:tr>
      <w:tr w:rsidR="00E50EA8" w:rsidTr="00E50EA8">
        <w:tc>
          <w:tcPr>
            <w:tcW w:w="4395" w:type="dxa"/>
          </w:tcPr>
          <w:p w:rsidR="00E50EA8" w:rsidRDefault="00E50EA8" w:rsidP="00E50EA8">
            <w:pPr>
              <w:tabs>
                <w:tab w:val="left" w:pos="567"/>
                <w:tab w:val="left" w:pos="1134"/>
                <w:tab w:val="right" w:pos="5529"/>
                <w:tab w:val="right" w:pos="7371"/>
                <w:tab w:val="right" w:pos="9356"/>
              </w:tabs>
            </w:pPr>
            <w:r>
              <w:t>Other contributed capital</w:t>
            </w:r>
          </w:p>
        </w:tc>
        <w:tc>
          <w:tcPr>
            <w:tcW w:w="1417" w:type="dxa"/>
          </w:tcPr>
          <w:p w:rsidR="00E50EA8" w:rsidRDefault="00E50EA8" w:rsidP="00E50EA8">
            <w:pPr>
              <w:tabs>
                <w:tab w:val="left" w:pos="567"/>
                <w:tab w:val="left" w:pos="1134"/>
                <w:tab w:val="right" w:pos="5529"/>
                <w:tab w:val="right" w:pos="7371"/>
                <w:tab w:val="right" w:pos="9356"/>
              </w:tabs>
              <w:jc w:val="right"/>
            </w:pPr>
            <w:r>
              <w:t>132,000</w:t>
            </w:r>
          </w:p>
        </w:tc>
        <w:tc>
          <w:tcPr>
            <w:tcW w:w="1418" w:type="dxa"/>
          </w:tcPr>
          <w:p w:rsidR="00E50EA8" w:rsidRDefault="00E50EA8" w:rsidP="00E50EA8">
            <w:pPr>
              <w:tabs>
                <w:tab w:val="left" w:pos="567"/>
                <w:tab w:val="left" w:pos="1134"/>
                <w:tab w:val="right" w:pos="5529"/>
                <w:tab w:val="right" w:pos="7371"/>
                <w:tab w:val="right" w:pos="9356"/>
              </w:tabs>
              <w:jc w:val="right"/>
            </w:pPr>
          </w:p>
        </w:tc>
      </w:tr>
      <w:tr w:rsidR="00E50EA8" w:rsidTr="00E50EA8">
        <w:tc>
          <w:tcPr>
            <w:tcW w:w="4395" w:type="dxa"/>
          </w:tcPr>
          <w:p w:rsidR="00E50EA8" w:rsidRDefault="00E50EA8" w:rsidP="00E50EA8">
            <w:pPr>
              <w:tabs>
                <w:tab w:val="left" w:pos="567"/>
                <w:tab w:val="left" w:pos="1134"/>
                <w:tab w:val="right" w:pos="5529"/>
                <w:tab w:val="right" w:pos="7371"/>
                <w:tab w:val="right" w:pos="9356"/>
              </w:tabs>
            </w:pPr>
            <w:r>
              <w:t>Retained earning</w:t>
            </w:r>
          </w:p>
        </w:tc>
        <w:tc>
          <w:tcPr>
            <w:tcW w:w="1417" w:type="dxa"/>
          </w:tcPr>
          <w:p w:rsidR="00E50EA8" w:rsidRDefault="00E50EA8" w:rsidP="00E50EA8">
            <w:pPr>
              <w:tabs>
                <w:tab w:val="left" w:pos="567"/>
                <w:tab w:val="left" w:pos="1134"/>
                <w:tab w:val="right" w:pos="5529"/>
                <w:tab w:val="right" w:pos="7371"/>
                <w:tab w:val="right" w:pos="9356"/>
              </w:tabs>
              <w:jc w:val="right"/>
            </w:pPr>
            <w:r>
              <w:t>420,000</w:t>
            </w:r>
          </w:p>
        </w:tc>
        <w:tc>
          <w:tcPr>
            <w:tcW w:w="1418" w:type="dxa"/>
          </w:tcPr>
          <w:p w:rsidR="00E50EA8" w:rsidRDefault="00E50EA8" w:rsidP="00E50EA8">
            <w:pPr>
              <w:tabs>
                <w:tab w:val="left" w:pos="567"/>
                <w:tab w:val="left" w:pos="1134"/>
                <w:tab w:val="right" w:pos="5529"/>
                <w:tab w:val="right" w:pos="7371"/>
                <w:tab w:val="right" w:pos="9356"/>
              </w:tabs>
              <w:jc w:val="right"/>
            </w:pPr>
          </w:p>
        </w:tc>
      </w:tr>
      <w:tr w:rsidR="00E50EA8" w:rsidTr="00E50EA8">
        <w:tc>
          <w:tcPr>
            <w:tcW w:w="4395" w:type="dxa"/>
          </w:tcPr>
          <w:p w:rsidR="00E50EA8" w:rsidRDefault="00E50EA8" w:rsidP="00E50EA8">
            <w:pPr>
              <w:tabs>
                <w:tab w:val="left" w:pos="567"/>
                <w:tab w:val="left" w:pos="1134"/>
                <w:tab w:val="right" w:pos="5529"/>
                <w:tab w:val="right" w:pos="7371"/>
                <w:tab w:val="right" w:pos="9356"/>
              </w:tabs>
              <w:jc w:val="right"/>
            </w:pPr>
            <w:r>
              <w:t>Total equities</w:t>
            </w:r>
          </w:p>
        </w:tc>
        <w:tc>
          <w:tcPr>
            <w:tcW w:w="1417" w:type="dxa"/>
          </w:tcPr>
          <w:p w:rsidR="00E50EA8" w:rsidRPr="00E50EA8" w:rsidRDefault="00E50EA8" w:rsidP="00E50EA8">
            <w:pPr>
              <w:tabs>
                <w:tab w:val="left" w:pos="567"/>
                <w:tab w:val="left" w:pos="1134"/>
                <w:tab w:val="right" w:pos="5529"/>
                <w:tab w:val="right" w:pos="7371"/>
                <w:tab w:val="right" w:pos="9356"/>
              </w:tabs>
              <w:jc w:val="right"/>
              <w:rPr>
                <w:b/>
              </w:rPr>
            </w:pPr>
            <w:r w:rsidRPr="00E50EA8">
              <w:rPr>
                <w:b/>
              </w:rPr>
              <w:t>1,572,000</w:t>
            </w:r>
          </w:p>
        </w:tc>
        <w:tc>
          <w:tcPr>
            <w:tcW w:w="1418" w:type="dxa"/>
          </w:tcPr>
          <w:p w:rsidR="00E50EA8" w:rsidRDefault="00E50EA8" w:rsidP="00E50EA8">
            <w:pPr>
              <w:tabs>
                <w:tab w:val="left" w:pos="567"/>
                <w:tab w:val="left" w:pos="1134"/>
                <w:tab w:val="right" w:pos="5529"/>
                <w:tab w:val="right" w:pos="7371"/>
                <w:tab w:val="right" w:pos="9356"/>
              </w:tabs>
              <w:jc w:val="right"/>
            </w:pPr>
          </w:p>
        </w:tc>
      </w:tr>
    </w:tbl>
    <w:p w:rsidR="00E50EA8" w:rsidRDefault="00E50EA8" w:rsidP="00E50EA8">
      <w:pPr>
        <w:tabs>
          <w:tab w:val="left" w:pos="567"/>
          <w:tab w:val="left" w:pos="1134"/>
          <w:tab w:val="right" w:pos="5529"/>
          <w:tab w:val="right" w:pos="7371"/>
          <w:tab w:val="right" w:pos="9356"/>
        </w:tabs>
        <w:ind w:left="567" w:hanging="567"/>
      </w:pPr>
    </w:p>
    <w:p w:rsidR="00E50EA8" w:rsidRPr="00E50EA8" w:rsidRDefault="00E50EA8" w:rsidP="00E50EA8">
      <w:pPr>
        <w:tabs>
          <w:tab w:val="left" w:pos="567"/>
          <w:tab w:val="left" w:pos="1134"/>
          <w:tab w:val="right" w:pos="5529"/>
          <w:tab w:val="right" w:pos="7371"/>
          <w:tab w:val="right" w:pos="9356"/>
        </w:tabs>
        <w:ind w:left="567" w:hanging="567"/>
        <w:rPr>
          <w:b/>
        </w:rPr>
      </w:pPr>
      <w:r>
        <w:tab/>
      </w:r>
      <w:r w:rsidRPr="00E50EA8">
        <w:rPr>
          <w:b/>
        </w:rPr>
        <w:t>Required:</w:t>
      </w:r>
    </w:p>
    <w:p w:rsidR="00062BD5" w:rsidRDefault="00E50EA8" w:rsidP="00E50EA8">
      <w:pPr>
        <w:pStyle w:val="ListParagraph"/>
        <w:numPr>
          <w:ilvl w:val="0"/>
          <w:numId w:val="43"/>
        </w:numPr>
        <w:tabs>
          <w:tab w:val="left" w:pos="567"/>
          <w:tab w:val="left" w:pos="1134"/>
          <w:tab w:val="right" w:pos="5529"/>
          <w:tab w:val="right" w:pos="7371"/>
          <w:tab w:val="right" w:pos="9356"/>
        </w:tabs>
      </w:pPr>
      <w:r>
        <w:t>Prepare the journal entries on the book of Preston Company to record the purchase of the assets and assumption of the liabilities of Savile Company if the amount paid was $1,560,000,- in cash.</w:t>
      </w:r>
    </w:p>
    <w:p w:rsidR="00E50EA8" w:rsidRDefault="00E50EA8" w:rsidP="00E50EA8">
      <w:pPr>
        <w:pStyle w:val="ListParagraph"/>
        <w:numPr>
          <w:ilvl w:val="0"/>
          <w:numId w:val="43"/>
        </w:numPr>
        <w:tabs>
          <w:tab w:val="left" w:pos="567"/>
          <w:tab w:val="left" w:pos="1134"/>
          <w:tab w:val="right" w:pos="5529"/>
          <w:tab w:val="right" w:pos="7371"/>
          <w:tab w:val="right" w:pos="9356"/>
        </w:tabs>
      </w:pPr>
      <w:r>
        <w:t>Repeat the requirement in A assuming that the amount paid was $990,000</w:t>
      </w:r>
    </w:p>
    <w:p w:rsidR="00E50EA8" w:rsidRDefault="00E50EA8" w:rsidP="00E50EA8">
      <w:pPr>
        <w:tabs>
          <w:tab w:val="left" w:pos="567"/>
          <w:tab w:val="left" w:pos="1134"/>
          <w:tab w:val="right" w:pos="5529"/>
          <w:tab w:val="right" w:pos="7371"/>
          <w:tab w:val="right" w:pos="9356"/>
        </w:tabs>
      </w:pPr>
    </w:p>
    <w:p w:rsidR="00E50EA8" w:rsidRDefault="00E50EA8" w:rsidP="00E50EA8">
      <w:pPr>
        <w:tabs>
          <w:tab w:val="left" w:pos="567"/>
          <w:tab w:val="left" w:pos="1134"/>
          <w:tab w:val="right" w:pos="5529"/>
          <w:tab w:val="right" w:pos="7371"/>
          <w:tab w:val="right" w:pos="9356"/>
        </w:tabs>
        <w:ind w:left="567" w:hanging="567"/>
      </w:pPr>
      <w:r>
        <w:t>3.2.</w:t>
      </w:r>
      <w:r>
        <w:tab/>
        <w:t>The balance sheets of Petrello Company and Sanchez Company as of January 1, 2014, are presented below. On that date, afer an extended period of negotiation, the two companies agreed to merge. To effect the merger, Petrello Company is to exchange its unissued common stock for all the outstanding shares of Sanchez Company in the ratio of ½ share of Petrello for each share of Sanchez. Market values of the shares were agreed on as Petrello, $48 and Sanchez $24. The fair values of Sanchez Company’s assets and liabilities are equal to their book values with the exception of plant and equipment, which has an estimated fair values of $720,000.</w:t>
      </w:r>
    </w:p>
    <w:p w:rsidR="000B0471" w:rsidRDefault="000B0471" w:rsidP="00E50EA8">
      <w:pPr>
        <w:tabs>
          <w:tab w:val="left" w:pos="567"/>
          <w:tab w:val="left" w:pos="1134"/>
          <w:tab w:val="right" w:pos="5529"/>
          <w:tab w:val="right" w:pos="7371"/>
          <w:tab w:val="right" w:pos="9356"/>
        </w:tabs>
        <w:ind w:left="567" w:hanging="567"/>
      </w:pPr>
    </w:p>
    <w:tbl>
      <w:tblPr>
        <w:tblStyle w:val="TableGrid"/>
        <w:tblW w:w="0" w:type="auto"/>
        <w:tblInd w:w="675" w:type="dxa"/>
        <w:tblLook w:val="04A0"/>
      </w:tblPr>
      <w:tblGrid>
        <w:gridCol w:w="4395"/>
        <w:gridCol w:w="1417"/>
        <w:gridCol w:w="1418"/>
      </w:tblGrid>
      <w:tr w:rsidR="00E50EA8" w:rsidTr="00BA4CED">
        <w:tc>
          <w:tcPr>
            <w:tcW w:w="4395" w:type="dxa"/>
          </w:tcPr>
          <w:p w:rsidR="00E50EA8" w:rsidRDefault="00E50EA8" w:rsidP="00BA4CED">
            <w:pPr>
              <w:tabs>
                <w:tab w:val="left" w:pos="567"/>
                <w:tab w:val="left" w:pos="1134"/>
                <w:tab w:val="right" w:pos="5529"/>
                <w:tab w:val="right" w:pos="7371"/>
                <w:tab w:val="right" w:pos="9356"/>
              </w:tabs>
            </w:pPr>
          </w:p>
        </w:tc>
        <w:tc>
          <w:tcPr>
            <w:tcW w:w="1417" w:type="dxa"/>
          </w:tcPr>
          <w:p w:rsidR="00E50EA8" w:rsidRDefault="000B0471" w:rsidP="00BA4CED">
            <w:pPr>
              <w:tabs>
                <w:tab w:val="left" w:pos="567"/>
                <w:tab w:val="left" w:pos="1134"/>
                <w:tab w:val="right" w:pos="5529"/>
                <w:tab w:val="right" w:pos="7371"/>
                <w:tab w:val="right" w:pos="9356"/>
              </w:tabs>
            </w:pPr>
            <w:r>
              <w:t>Pretello</w:t>
            </w:r>
          </w:p>
        </w:tc>
        <w:tc>
          <w:tcPr>
            <w:tcW w:w="1418" w:type="dxa"/>
          </w:tcPr>
          <w:p w:rsidR="00E50EA8" w:rsidRDefault="000B0471" w:rsidP="00BA4CED">
            <w:pPr>
              <w:tabs>
                <w:tab w:val="left" w:pos="567"/>
                <w:tab w:val="left" w:pos="1134"/>
                <w:tab w:val="right" w:pos="5529"/>
                <w:tab w:val="right" w:pos="7371"/>
                <w:tab w:val="right" w:pos="9356"/>
              </w:tabs>
            </w:pPr>
            <w:r>
              <w:t>Sanchez</w:t>
            </w:r>
          </w:p>
        </w:tc>
      </w:tr>
      <w:tr w:rsidR="00E50EA8" w:rsidTr="00BA4CED">
        <w:tc>
          <w:tcPr>
            <w:tcW w:w="4395" w:type="dxa"/>
          </w:tcPr>
          <w:p w:rsidR="00E50EA8" w:rsidRDefault="00E50EA8" w:rsidP="00BA4CED">
            <w:pPr>
              <w:tabs>
                <w:tab w:val="left" w:pos="567"/>
                <w:tab w:val="left" w:pos="1134"/>
                <w:tab w:val="right" w:pos="5529"/>
                <w:tab w:val="right" w:pos="7371"/>
                <w:tab w:val="right" w:pos="9356"/>
              </w:tabs>
            </w:pPr>
            <w:r>
              <w:t>Cash</w:t>
            </w:r>
          </w:p>
        </w:tc>
        <w:tc>
          <w:tcPr>
            <w:tcW w:w="1417" w:type="dxa"/>
          </w:tcPr>
          <w:p w:rsidR="00E50EA8" w:rsidRDefault="00E50EA8" w:rsidP="000B0471">
            <w:pPr>
              <w:tabs>
                <w:tab w:val="left" w:pos="567"/>
                <w:tab w:val="left" w:pos="1134"/>
                <w:tab w:val="right" w:pos="5529"/>
                <w:tab w:val="right" w:pos="7371"/>
                <w:tab w:val="right" w:pos="9356"/>
              </w:tabs>
              <w:jc w:val="right"/>
            </w:pPr>
            <w:r>
              <w:t xml:space="preserve">$    </w:t>
            </w:r>
            <w:r w:rsidR="000B0471">
              <w:t>480,000</w:t>
            </w:r>
          </w:p>
        </w:tc>
        <w:tc>
          <w:tcPr>
            <w:tcW w:w="1418" w:type="dxa"/>
          </w:tcPr>
          <w:p w:rsidR="00E50EA8" w:rsidRDefault="00E50EA8" w:rsidP="000B0471">
            <w:pPr>
              <w:tabs>
                <w:tab w:val="left" w:pos="567"/>
                <w:tab w:val="left" w:pos="1134"/>
                <w:tab w:val="right" w:pos="5529"/>
                <w:tab w:val="right" w:pos="7371"/>
                <w:tab w:val="right" w:pos="9356"/>
              </w:tabs>
              <w:jc w:val="right"/>
            </w:pPr>
            <w:r>
              <w:t xml:space="preserve">$   </w:t>
            </w:r>
            <w:r w:rsidR="000B0471">
              <w:t>200,000</w:t>
            </w:r>
          </w:p>
        </w:tc>
      </w:tr>
      <w:tr w:rsidR="00E50EA8" w:rsidTr="00BA4CED">
        <w:tc>
          <w:tcPr>
            <w:tcW w:w="4395" w:type="dxa"/>
          </w:tcPr>
          <w:p w:rsidR="00E50EA8" w:rsidRDefault="00E50EA8" w:rsidP="00BA4CED">
            <w:pPr>
              <w:tabs>
                <w:tab w:val="left" w:pos="567"/>
                <w:tab w:val="left" w:pos="1134"/>
                <w:tab w:val="right" w:pos="5529"/>
                <w:tab w:val="right" w:pos="7371"/>
                <w:tab w:val="right" w:pos="9356"/>
              </w:tabs>
            </w:pPr>
            <w:r>
              <w:t>Receivable</w:t>
            </w:r>
            <w:r w:rsidR="000B0471">
              <w:t>s</w:t>
            </w:r>
            <w:r>
              <w:t xml:space="preserve"> </w:t>
            </w:r>
          </w:p>
        </w:tc>
        <w:tc>
          <w:tcPr>
            <w:tcW w:w="1417" w:type="dxa"/>
          </w:tcPr>
          <w:p w:rsidR="00E50EA8" w:rsidRDefault="000B0471" w:rsidP="00BA4CED">
            <w:pPr>
              <w:tabs>
                <w:tab w:val="left" w:pos="567"/>
                <w:tab w:val="left" w:pos="1134"/>
                <w:tab w:val="right" w:pos="5529"/>
                <w:tab w:val="right" w:pos="7371"/>
                <w:tab w:val="right" w:pos="9356"/>
              </w:tabs>
              <w:jc w:val="right"/>
            </w:pPr>
            <w:r>
              <w:t>480,000</w:t>
            </w:r>
          </w:p>
        </w:tc>
        <w:tc>
          <w:tcPr>
            <w:tcW w:w="1418" w:type="dxa"/>
          </w:tcPr>
          <w:p w:rsidR="00E50EA8" w:rsidRDefault="000B0471" w:rsidP="00BA4CED">
            <w:pPr>
              <w:tabs>
                <w:tab w:val="left" w:pos="567"/>
                <w:tab w:val="left" w:pos="1134"/>
                <w:tab w:val="right" w:pos="5529"/>
                <w:tab w:val="right" w:pos="7371"/>
                <w:tab w:val="right" w:pos="9356"/>
              </w:tabs>
              <w:jc w:val="right"/>
            </w:pPr>
            <w:r>
              <w:t>240,000</w:t>
            </w:r>
          </w:p>
        </w:tc>
      </w:tr>
      <w:tr w:rsidR="00E50EA8" w:rsidTr="00BA4CED">
        <w:tc>
          <w:tcPr>
            <w:tcW w:w="4395" w:type="dxa"/>
          </w:tcPr>
          <w:p w:rsidR="00E50EA8" w:rsidRDefault="00E50EA8" w:rsidP="00BA4CED">
            <w:pPr>
              <w:tabs>
                <w:tab w:val="left" w:pos="567"/>
                <w:tab w:val="left" w:pos="1134"/>
                <w:tab w:val="right" w:pos="5529"/>
                <w:tab w:val="right" w:pos="7371"/>
                <w:tab w:val="right" w:pos="9356"/>
              </w:tabs>
            </w:pPr>
            <w:r>
              <w:t>Inventor</w:t>
            </w:r>
            <w:r w:rsidR="000B0471">
              <w:t>ies</w:t>
            </w:r>
          </w:p>
        </w:tc>
        <w:tc>
          <w:tcPr>
            <w:tcW w:w="1417" w:type="dxa"/>
          </w:tcPr>
          <w:p w:rsidR="00E50EA8" w:rsidRDefault="000B0471" w:rsidP="00BA4CED">
            <w:pPr>
              <w:tabs>
                <w:tab w:val="left" w:pos="567"/>
                <w:tab w:val="left" w:pos="1134"/>
                <w:tab w:val="right" w:pos="5529"/>
                <w:tab w:val="right" w:pos="7371"/>
                <w:tab w:val="right" w:pos="9356"/>
              </w:tabs>
              <w:jc w:val="right"/>
            </w:pPr>
            <w:r>
              <w:t>2,000,000</w:t>
            </w:r>
          </w:p>
        </w:tc>
        <w:tc>
          <w:tcPr>
            <w:tcW w:w="1418" w:type="dxa"/>
          </w:tcPr>
          <w:p w:rsidR="00E50EA8" w:rsidRDefault="000B0471" w:rsidP="00BA4CED">
            <w:pPr>
              <w:tabs>
                <w:tab w:val="left" w:pos="567"/>
                <w:tab w:val="left" w:pos="1134"/>
                <w:tab w:val="right" w:pos="5529"/>
                <w:tab w:val="right" w:pos="7371"/>
                <w:tab w:val="right" w:pos="9356"/>
              </w:tabs>
              <w:jc w:val="right"/>
            </w:pPr>
            <w:r>
              <w:t>240,000</w:t>
            </w:r>
          </w:p>
        </w:tc>
      </w:tr>
      <w:tr w:rsidR="00E50EA8" w:rsidTr="00BA4CED">
        <w:tc>
          <w:tcPr>
            <w:tcW w:w="4395" w:type="dxa"/>
          </w:tcPr>
          <w:p w:rsidR="00E50EA8" w:rsidRDefault="00E50EA8" w:rsidP="00BA4CED">
            <w:pPr>
              <w:tabs>
                <w:tab w:val="left" w:pos="567"/>
                <w:tab w:val="left" w:pos="1134"/>
                <w:tab w:val="right" w:pos="5529"/>
                <w:tab w:val="right" w:pos="7371"/>
                <w:tab w:val="right" w:pos="9356"/>
              </w:tabs>
            </w:pPr>
            <w:r>
              <w:t>Plant and equipment (net)</w:t>
            </w:r>
          </w:p>
        </w:tc>
        <w:tc>
          <w:tcPr>
            <w:tcW w:w="1417" w:type="dxa"/>
          </w:tcPr>
          <w:p w:rsidR="00E50EA8" w:rsidRDefault="000B0471" w:rsidP="00BA4CED">
            <w:pPr>
              <w:tabs>
                <w:tab w:val="left" w:pos="567"/>
                <w:tab w:val="left" w:pos="1134"/>
                <w:tab w:val="right" w:pos="5529"/>
                <w:tab w:val="right" w:pos="7371"/>
                <w:tab w:val="right" w:pos="9356"/>
              </w:tabs>
              <w:jc w:val="right"/>
            </w:pPr>
            <w:r>
              <w:t>3,840,000</w:t>
            </w:r>
          </w:p>
        </w:tc>
        <w:tc>
          <w:tcPr>
            <w:tcW w:w="1418" w:type="dxa"/>
          </w:tcPr>
          <w:p w:rsidR="00E50EA8" w:rsidRDefault="000B0471" w:rsidP="00BA4CED">
            <w:pPr>
              <w:tabs>
                <w:tab w:val="left" w:pos="567"/>
                <w:tab w:val="left" w:pos="1134"/>
                <w:tab w:val="right" w:pos="5529"/>
                <w:tab w:val="right" w:pos="7371"/>
                <w:tab w:val="right" w:pos="9356"/>
              </w:tabs>
              <w:jc w:val="right"/>
            </w:pPr>
            <w:r>
              <w:t>800,000</w:t>
            </w:r>
          </w:p>
        </w:tc>
      </w:tr>
      <w:tr w:rsidR="00E50EA8" w:rsidTr="00BA4CED">
        <w:tc>
          <w:tcPr>
            <w:tcW w:w="4395" w:type="dxa"/>
          </w:tcPr>
          <w:p w:rsidR="00E50EA8" w:rsidRDefault="00E50EA8" w:rsidP="00BA4CED">
            <w:pPr>
              <w:tabs>
                <w:tab w:val="left" w:pos="567"/>
                <w:tab w:val="left" w:pos="1134"/>
                <w:tab w:val="right" w:pos="5529"/>
                <w:tab w:val="right" w:pos="7371"/>
                <w:tab w:val="right" w:pos="9356"/>
              </w:tabs>
              <w:jc w:val="right"/>
            </w:pPr>
            <w:r>
              <w:t>Total assets</w:t>
            </w:r>
          </w:p>
        </w:tc>
        <w:tc>
          <w:tcPr>
            <w:tcW w:w="1417" w:type="dxa"/>
          </w:tcPr>
          <w:p w:rsidR="00E50EA8" w:rsidRPr="00E50EA8" w:rsidRDefault="000B0471" w:rsidP="00BA4CED">
            <w:pPr>
              <w:tabs>
                <w:tab w:val="left" w:pos="567"/>
                <w:tab w:val="left" w:pos="1134"/>
                <w:tab w:val="right" w:pos="5529"/>
                <w:tab w:val="right" w:pos="7371"/>
                <w:tab w:val="right" w:pos="9356"/>
              </w:tabs>
              <w:jc w:val="right"/>
              <w:rPr>
                <w:b/>
              </w:rPr>
            </w:pPr>
            <w:r>
              <w:rPr>
                <w:b/>
              </w:rPr>
              <w:t>6,800,000</w:t>
            </w:r>
          </w:p>
        </w:tc>
        <w:tc>
          <w:tcPr>
            <w:tcW w:w="1418" w:type="dxa"/>
          </w:tcPr>
          <w:p w:rsidR="00E50EA8" w:rsidRPr="00E50EA8" w:rsidRDefault="000B0471" w:rsidP="00BA4CED">
            <w:pPr>
              <w:tabs>
                <w:tab w:val="left" w:pos="567"/>
                <w:tab w:val="left" w:pos="1134"/>
                <w:tab w:val="right" w:pos="5529"/>
                <w:tab w:val="right" w:pos="7371"/>
                <w:tab w:val="right" w:pos="9356"/>
              </w:tabs>
              <w:jc w:val="right"/>
              <w:rPr>
                <w:b/>
              </w:rPr>
            </w:pPr>
            <w:r>
              <w:rPr>
                <w:b/>
              </w:rPr>
              <w:t>1,480,000</w:t>
            </w:r>
          </w:p>
        </w:tc>
      </w:tr>
      <w:tr w:rsidR="00E50EA8" w:rsidTr="00BA4CED">
        <w:tc>
          <w:tcPr>
            <w:tcW w:w="4395" w:type="dxa"/>
          </w:tcPr>
          <w:p w:rsidR="00E50EA8" w:rsidRDefault="00E50EA8" w:rsidP="00BA4CED">
            <w:pPr>
              <w:tabs>
                <w:tab w:val="left" w:pos="567"/>
                <w:tab w:val="left" w:pos="1134"/>
                <w:tab w:val="right" w:pos="5529"/>
                <w:tab w:val="right" w:pos="7371"/>
                <w:tab w:val="right" w:pos="9356"/>
              </w:tabs>
            </w:pPr>
            <w:r>
              <w:t>Liabilities</w:t>
            </w:r>
          </w:p>
        </w:tc>
        <w:tc>
          <w:tcPr>
            <w:tcW w:w="1417" w:type="dxa"/>
          </w:tcPr>
          <w:p w:rsidR="00E50EA8" w:rsidRDefault="000B0471" w:rsidP="00BA4CED">
            <w:pPr>
              <w:tabs>
                <w:tab w:val="left" w:pos="567"/>
                <w:tab w:val="left" w:pos="1134"/>
                <w:tab w:val="right" w:pos="5529"/>
                <w:tab w:val="right" w:pos="7371"/>
                <w:tab w:val="right" w:pos="9356"/>
              </w:tabs>
              <w:jc w:val="right"/>
            </w:pPr>
            <w:r>
              <w:t>1,200,000</w:t>
            </w:r>
          </w:p>
        </w:tc>
        <w:tc>
          <w:tcPr>
            <w:tcW w:w="1418" w:type="dxa"/>
          </w:tcPr>
          <w:p w:rsidR="00E50EA8" w:rsidRDefault="000B0471" w:rsidP="00BA4CED">
            <w:pPr>
              <w:tabs>
                <w:tab w:val="left" w:pos="567"/>
                <w:tab w:val="left" w:pos="1134"/>
                <w:tab w:val="right" w:pos="5529"/>
                <w:tab w:val="right" w:pos="7371"/>
                <w:tab w:val="right" w:pos="9356"/>
              </w:tabs>
              <w:jc w:val="right"/>
            </w:pPr>
            <w:r>
              <w:t>320,000</w:t>
            </w:r>
          </w:p>
        </w:tc>
      </w:tr>
      <w:tr w:rsidR="00E50EA8" w:rsidTr="00BA4CED">
        <w:tc>
          <w:tcPr>
            <w:tcW w:w="4395" w:type="dxa"/>
          </w:tcPr>
          <w:p w:rsidR="00E50EA8" w:rsidRDefault="00E50EA8" w:rsidP="00BA4CED">
            <w:pPr>
              <w:tabs>
                <w:tab w:val="left" w:pos="567"/>
                <w:tab w:val="left" w:pos="1134"/>
                <w:tab w:val="right" w:pos="5529"/>
                <w:tab w:val="right" w:pos="7371"/>
                <w:tab w:val="right" w:pos="9356"/>
              </w:tabs>
            </w:pPr>
            <w:r>
              <w:t>Common stock (</w:t>
            </w:r>
            <w:r w:rsidR="000B0471">
              <w:t>$16</w:t>
            </w:r>
            <w:r>
              <w:t xml:space="preserve"> par value)</w:t>
            </w:r>
          </w:p>
        </w:tc>
        <w:tc>
          <w:tcPr>
            <w:tcW w:w="1417" w:type="dxa"/>
          </w:tcPr>
          <w:p w:rsidR="00E50EA8" w:rsidRDefault="000B0471" w:rsidP="00BA4CED">
            <w:pPr>
              <w:tabs>
                <w:tab w:val="left" w:pos="567"/>
                <w:tab w:val="left" w:pos="1134"/>
                <w:tab w:val="right" w:pos="5529"/>
                <w:tab w:val="right" w:pos="7371"/>
                <w:tab w:val="right" w:pos="9356"/>
              </w:tabs>
              <w:jc w:val="right"/>
            </w:pPr>
            <w:r>
              <w:t>3,440,000</w:t>
            </w:r>
          </w:p>
        </w:tc>
        <w:tc>
          <w:tcPr>
            <w:tcW w:w="1418" w:type="dxa"/>
          </w:tcPr>
          <w:p w:rsidR="00E50EA8" w:rsidRDefault="000B0471" w:rsidP="00BA4CED">
            <w:pPr>
              <w:tabs>
                <w:tab w:val="left" w:pos="567"/>
                <w:tab w:val="left" w:pos="1134"/>
                <w:tab w:val="right" w:pos="5529"/>
                <w:tab w:val="right" w:pos="7371"/>
                <w:tab w:val="right" w:pos="9356"/>
              </w:tabs>
              <w:jc w:val="right"/>
            </w:pPr>
            <w:r>
              <w:t>800,000</w:t>
            </w:r>
          </w:p>
        </w:tc>
      </w:tr>
      <w:tr w:rsidR="00E50EA8" w:rsidTr="00BA4CED">
        <w:tc>
          <w:tcPr>
            <w:tcW w:w="4395" w:type="dxa"/>
          </w:tcPr>
          <w:p w:rsidR="00E50EA8" w:rsidRDefault="00E50EA8" w:rsidP="00BA4CED">
            <w:pPr>
              <w:tabs>
                <w:tab w:val="left" w:pos="567"/>
                <w:tab w:val="left" w:pos="1134"/>
                <w:tab w:val="right" w:pos="5529"/>
                <w:tab w:val="right" w:pos="7371"/>
                <w:tab w:val="right" w:pos="9356"/>
              </w:tabs>
            </w:pPr>
            <w:r>
              <w:t>Other contributed capital</w:t>
            </w:r>
          </w:p>
        </w:tc>
        <w:tc>
          <w:tcPr>
            <w:tcW w:w="1417" w:type="dxa"/>
          </w:tcPr>
          <w:p w:rsidR="00E50EA8" w:rsidRDefault="000B0471" w:rsidP="00BA4CED">
            <w:pPr>
              <w:tabs>
                <w:tab w:val="left" w:pos="567"/>
                <w:tab w:val="left" w:pos="1134"/>
                <w:tab w:val="right" w:pos="5529"/>
                <w:tab w:val="right" w:pos="7371"/>
                <w:tab w:val="right" w:pos="9356"/>
              </w:tabs>
              <w:jc w:val="right"/>
            </w:pPr>
            <w:r>
              <w:t>400,000</w:t>
            </w:r>
          </w:p>
        </w:tc>
        <w:tc>
          <w:tcPr>
            <w:tcW w:w="1418" w:type="dxa"/>
          </w:tcPr>
          <w:p w:rsidR="00E50EA8" w:rsidRDefault="000B0471" w:rsidP="00BA4CED">
            <w:pPr>
              <w:tabs>
                <w:tab w:val="left" w:pos="567"/>
                <w:tab w:val="left" w:pos="1134"/>
                <w:tab w:val="right" w:pos="5529"/>
                <w:tab w:val="right" w:pos="7371"/>
                <w:tab w:val="right" w:pos="9356"/>
              </w:tabs>
              <w:jc w:val="right"/>
            </w:pPr>
            <w:r>
              <w:t>0</w:t>
            </w:r>
          </w:p>
        </w:tc>
      </w:tr>
      <w:tr w:rsidR="00E50EA8" w:rsidTr="00BA4CED">
        <w:tc>
          <w:tcPr>
            <w:tcW w:w="4395" w:type="dxa"/>
          </w:tcPr>
          <w:p w:rsidR="00E50EA8" w:rsidRDefault="00E50EA8" w:rsidP="00BA4CED">
            <w:pPr>
              <w:tabs>
                <w:tab w:val="left" w:pos="567"/>
                <w:tab w:val="left" w:pos="1134"/>
                <w:tab w:val="right" w:pos="5529"/>
                <w:tab w:val="right" w:pos="7371"/>
                <w:tab w:val="right" w:pos="9356"/>
              </w:tabs>
            </w:pPr>
            <w:r>
              <w:t>Retained earning</w:t>
            </w:r>
            <w:r w:rsidR="000B0471">
              <w:t>s</w:t>
            </w:r>
          </w:p>
        </w:tc>
        <w:tc>
          <w:tcPr>
            <w:tcW w:w="1417" w:type="dxa"/>
          </w:tcPr>
          <w:p w:rsidR="00E50EA8" w:rsidRDefault="000B0471" w:rsidP="00BA4CED">
            <w:pPr>
              <w:tabs>
                <w:tab w:val="left" w:pos="567"/>
                <w:tab w:val="left" w:pos="1134"/>
                <w:tab w:val="right" w:pos="5529"/>
                <w:tab w:val="right" w:pos="7371"/>
                <w:tab w:val="right" w:pos="9356"/>
              </w:tabs>
              <w:jc w:val="right"/>
            </w:pPr>
            <w:r>
              <w:t>1,760,000</w:t>
            </w:r>
          </w:p>
        </w:tc>
        <w:tc>
          <w:tcPr>
            <w:tcW w:w="1418" w:type="dxa"/>
          </w:tcPr>
          <w:p w:rsidR="00E50EA8" w:rsidRDefault="000B0471" w:rsidP="00BA4CED">
            <w:pPr>
              <w:tabs>
                <w:tab w:val="left" w:pos="567"/>
                <w:tab w:val="left" w:pos="1134"/>
                <w:tab w:val="right" w:pos="5529"/>
                <w:tab w:val="right" w:pos="7371"/>
                <w:tab w:val="right" w:pos="9356"/>
              </w:tabs>
              <w:jc w:val="right"/>
            </w:pPr>
            <w:r>
              <w:t>360,000</w:t>
            </w:r>
          </w:p>
        </w:tc>
      </w:tr>
      <w:tr w:rsidR="00E50EA8" w:rsidTr="00BA4CED">
        <w:tc>
          <w:tcPr>
            <w:tcW w:w="4395" w:type="dxa"/>
          </w:tcPr>
          <w:p w:rsidR="00E50EA8" w:rsidRDefault="00E50EA8" w:rsidP="00BA4CED">
            <w:pPr>
              <w:tabs>
                <w:tab w:val="left" w:pos="567"/>
                <w:tab w:val="left" w:pos="1134"/>
                <w:tab w:val="right" w:pos="5529"/>
                <w:tab w:val="right" w:pos="7371"/>
                <w:tab w:val="right" w:pos="9356"/>
              </w:tabs>
              <w:jc w:val="right"/>
            </w:pPr>
            <w:r>
              <w:t>Total equities</w:t>
            </w:r>
          </w:p>
        </w:tc>
        <w:tc>
          <w:tcPr>
            <w:tcW w:w="1417" w:type="dxa"/>
          </w:tcPr>
          <w:p w:rsidR="00E50EA8" w:rsidRPr="00E50EA8" w:rsidRDefault="000B0471" w:rsidP="00BA4CED">
            <w:pPr>
              <w:tabs>
                <w:tab w:val="left" w:pos="567"/>
                <w:tab w:val="left" w:pos="1134"/>
                <w:tab w:val="right" w:pos="5529"/>
                <w:tab w:val="right" w:pos="7371"/>
                <w:tab w:val="right" w:pos="9356"/>
              </w:tabs>
              <w:jc w:val="right"/>
              <w:rPr>
                <w:b/>
              </w:rPr>
            </w:pPr>
            <w:r>
              <w:rPr>
                <w:b/>
              </w:rPr>
              <w:t>6,800,000</w:t>
            </w:r>
          </w:p>
        </w:tc>
        <w:tc>
          <w:tcPr>
            <w:tcW w:w="1418" w:type="dxa"/>
          </w:tcPr>
          <w:p w:rsidR="00E50EA8" w:rsidRPr="000B0471" w:rsidRDefault="000B0471" w:rsidP="00BA4CED">
            <w:pPr>
              <w:tabs>
                <w:tab w:val="left" w:pos="567"/>
                <w:tab w:val="left" w:pos="1134"/>
                <w:tab w:val="right" w:pos="5529"/>
                <w:tab w:val="right" w:pos="7371"/>
                <w:tab w:val="right" w:pos="9356"/>
              </w:tabs>
              <w:jc w:val="right"/>
              <w:rPr>
                <w:b/>
              </w:rPr>
            </w:pPr>
            <w:r w:rsidRPr="000B0471">
              <w:rPr>
                <w:b/>
              </w:rPr>
              <w:t>1,480,000</w:t>
            </w:r>
          </w:p>
        </w:tc>
      </w:tr>
    </w:tbl>
    <w:p w:rsidR="00E50EA8" w:rsidRDefault="00E50EA8" w:rsidP="00E50EA8">
      <w:pPr>
        <w:tabs>
          <w:tab w:val="left" w:pos="567"/>
          <w:tab w:val="left" w:pos="1134"/>
          <w:tab w:val="right" w:pos="5529"/>
          <w:tab w:val="right" w:pos="7371"/>
          <w:tab w:val="right" w:pos="9356"/>
        </w:tabs>
        <w:ind w:left="567" w:hanging="567"/>
      </w:pPr>
    </w:p>
    <w:p w:rsidR="000B0471" w:rsidRDefault="000B0471" w:rsidP="000B0471">
      <w:pPr>
        <w:tabs>
          <w:tab w:val="left" w:pos="567"/>
          <w:tab w:val="left" w:pos="1134"/>
          <w:tab w:val="right" w:pos="5529"/>
          <w:tab w:val="right" w:pos="7371"/>
          <w:tab w:val="right" w:pos="9356"/>
        </w:tabs>
        <w:ind w:left="567" w:hanging="567"/>
        <w:rPr>
          <w:b/>
        </w:rPr>
      </w:pPr>
      <w:r>
        <w:tab/>
      </w:r>
      <w:r w:rsidRPr="000B0471">
        <w:rPr>
          <w:b/>
        </w:rPr>
        <w:t>Required:</w:t>
      </w:r>
    </w:p>
    <w:p w:rsidR="000B0471" w:rsidRDefault="000B0471" w:rsidP="000B0471">
      <w:pPr>
        <w:pStyle w:val="ListParagraph"/>
        <w:numPr>
          <w:ilvl w:val="0"/>
          <w:numId w:val="45"/>
        </w:numPr>
        <w:tabs>
          <w:tab w:val="left" w:pos="567"/>
          <w:tab w:val="left" w:pos="1134"/>
          <w:tab w:val="right" w:pos="5529"/>
          <w:tab w:val="right" w:pos="7371"/>
          <w:tab w:val="right" w:pos="9356"/>
        </w:tabs>
      </w:pPr>
      <w:r w:rsidRPr="000B0471">
        <w:t xml:space="preserve">Prepare </w:t>
      </w:r>
      <w:r>
        <w:t>journal entries in Pretello book to record the aquisition.</w:t>
      </w:r>
    </w:p>
    <w:p w:rsidR="000B0471" w:rsidRDefault="000B0471" w:rsidP="000B0471">
      <w:pPr>
        <w:pStyle w:val="ListParagraph"/>
        <w:numPr>
          <w:ilvl w:val="0"/>
          <w:numId w:val="45"/>
        </w:numPr>
        <w:tabs>
          <w:tab w:val="left" w:pos="567"/>
          <w:tab w:val="left" w:pos="1134"/>
          <w:tab w:val="right" w:pos="5529"/>
          <w:tab w:val="right" w:pos="7371"/>
          <w:tab w:val="right" w:pos="9356"/>
        </w:tabs>
      </w:pPr>
      <w:r>
        <w:t>Prepare a balance sheet for Pretello Company immediately after the merger.</w:t>
      </w:r>
    </w:p>
    <w:p w:rsidR="000B0471" w:rsidRDefault="000B0471" w:rsidP="000B0471">
      <w:pPr>
        <w:tabs>
          <w:tab w:val="left" w:pos="567"/>
          <w:tab w:val="left" w:pos="1134"/>
          <w:tab w:val="right" w:pos="5529"/>
          <w:tab w:val="right" w:pos="7371"/>
          <w:tab w:val="right" w:pos="9356"/>
        </w:tabs>
      </w:pPr>
    </w:p>
    <w:p w:rsidR="000B0471" w:rsidRPr="00213AED" w:rsidRDefault="000B0471" w:rsidP="000B0471">
      <w:pPr>
        <w:pStyle w:val="ListParagraph"/>
        <w:numPr>
          <w:ilvl w:val="0"/>
          <w:numId w:val="42"/>
        </w:numPr>
        <w:tabs>
          <w:tab w:val="left" w:pos="567"/>
          <w:tab w:val="right" w:pos="5529"/>
          <w:tab w:val="right" w:pos="7371"/>
          <w:tab w:val="right" w:pos="9356"/>
        </w:tabs>
        <w:ind w:left="567" w:hanging="567"/>
        <w:rPr>
          <w:b/>
        </w:rPr>
      </w:pPr>
      <w:r w:rsidRPr="00213AED">
        <w:rPr>
          <w:b/>
        </w:rPr>
        <w:t>BARGAIN ACQUISITION</w:t>
      </w:r>
    </w:p>
    <w:p w:rsidR="000B0471" w:rsidRDefault="000B0471" w:rsidP="000B0471">
      <w:pPr>
        <w:tabs>
          <w:tab w:val="left" w:pos="567"/>
          <w:tab w:val="right" w:pos="5529"/>
          <w:tab w:val="right" w:pos="7371"/>
          <w:tab w:val="right" w:pos="9356"/>
        </w:tabs>
      </w:pPr>
    </w:p>
    <w:p w:rsidR="000B0471" w:rsidRDefault="000B0471" w:rsidP="000B0471">
      <w:pPr>
        <w:tabs>
          <w:tab w:val="left" w:pos="567"/>
          <w:tab w:val="right" w:pos="5529"/>
          <w:tab w:val="right" w:pos="7371"/>
          <w:tab w:val="right" w:pos="9356"/>
        </w:tabs>
      </w:pPr>
      <w:r>
        <w:t>When the price paid to acquire another firm is lower than the fair value of identifiable net assets (assets minus liabilities), the acquisition is referred to as a bargain.</w:t>
      </w:r>
      <w:r w:rsidR="00B657EF">
        <w:t xml:space="preserve"> The rule are:</w:t>
      </w:r>
    </w:p>
    <w:p w:rsidR="00B657EF" w:rsidRDefault="00B657EF" w:rsidP="00B657EF">
      <w:pPr>
        <w:pStyle w:val="ListParagraph"/>
        <w:numPr>
          <w:ilvl w:val="0"/>
          <w:numId w:val="46"/>
        </w:numPr>
        <w:tabs>
          <w:tab w:val="left" w:pos="567"/>
          <w:tab w:val="right" w:pos="5529"/>
          <w:tab w:val="right" w:pos="7371"/>
          <w:tab w:val="right" w:pos="9356"/>
        </w:tabs>
        <w:ind w:left="993" w:hanging="426"/>
      </w:pPr>
      <w:r>
        <w:lastRenderedPageBreak/>
        <w:t>Any previously recorded goodwill on the seller’s books is eliminated (and no new goodwill recorded)</w:t>
      </w:r>
    </w:p>
    <w:p w:rsidR="00B657EF" w:rsidRDefault="00B657EF" w:rsidP="00B657EF">
      <w:pPr>
        <w:pStyle w:val="ListParagraph"/>
        <w:numPr>
          <w:ilvl w:val="0"/>
          <w:numId w:val="46"/>
        </w:numPr>
        <w:tabs>
          <w:tab w:val="left" w:pos="567"/>
          <w:tab w:val="right" w:pos="5529"/>
          <w:tab w:val="right" w:pos="7371"/>
          <w:tab w:val="right" w:pos="9356"/>
        </w:tabs>
        <w:ind w:left="993" w:hanging="426"/>
      </w:pPr>
      <w:r>
        <w:t>A gain is reflected in current earnings of the acquiree to the extent that the fair value of net assets exceeds the consideration paid.</w:t>
      </w:r>
    </w:p>
    <w:p w:rsidR="00B657EF" w:rsidRDefault="00B657EF" w:rsidP="00B657EF">
      <w:pPr>
        <w:tabs>
          <w:tab w:val="left" w:pos="567"/>
          <w:tab w:val="right" w:pos="5529"/>
          <w:tab w:val="right" w:pos="7371"/>
          <w:tab w:val="right" w:pos="9356"/>
        </w:tabs>
      </w:pPr>
      <w:r>
        <w:t xml:space="preserve"> </w:t>
      </w:r>
    </w:p>
    <w:p w:rsidR="004B2590" w:rsidRDefault="004B2590" w:rsidP="00B657EF">
      <w:pPr>
        <w:tabs>
          <w:tab w:val="left" w:pos="567"/>
          <w:tab w:val="right" w:pos="5529"/>
          <w:tab w:val="right" w:pos="7371"/>
          <w:tab w:val="right" w:pos="9356"/>
        </w:tabs>
        <w:rPr>
          <w:b/>
        </w:rPr>
      </w:pPr>
      <w:r w:rsidRPr="004B2590">
        <w:rPr>
          <w:b/>
        </w:rPr>
        <w:t>Illustration 3.2.</w:t>
      </w:r>
    </w:p>
    <w:p w:rsidR="004B2590" w:rsidRDefault="004B2590" w:rsidP="00B657EF">
      <w:pPr>
        <w:tabs>
          <w:tab w:val="left" w:pos="567"/>
          <w:tab w:val="right" w:pos="5529"/>
          <w:tab w:val="right" w:pos="7371"/>
          <w:tab w:val="right" w:pos="9356"/>
        </w:tabs>
        <w:rPr>
          <w:b/>
        </w:rPr>
      </w:pPr>
    </w:p>
    <w:p w:rsidR="004B2590" w:rsidRDefault="004B2590" w:rsidP="00B657EF">
      <w:pPr>
        <w:tabs>
          <w:tab w:val="left" w:pos="567"/>
          <w:tab w:val="right" w:pos="5529"/>
          <w:tab w:val="right" w:pos="7371"/>
          <w:tab w:val="right" w:pos="9356"/>
        </w:tabs>
      </w:pPr>
      <w:r>
        <w:t>Assume that Payless Company pays $17,000 cash for all the net assets of Shoddy Company when Shoddy Company’s balance sheet shows the following book values and fair values:</w:t>
      </w:r>
    </w:p>
    <w:p w:rsidR="004B2590" w:rsidRDefault="004B2590" w:rsidP="00B657EF">
      <w:pPr>
        <w:tabs>
          <w:tab w:val="left" w:pos="567"/>
          <w:tab w:val="right" w:pos="5529"/>
          <w:tab w:val="right" w:pos="7371"/>
          <w:tab w:val="right" w:pos="9356"/>
        </w:tabs>
      </w:pPr>
    </w:p>
    <w:tbl>
      <w:tblPr>
        <w:tblStyle w:val="TableGrid"/>
        <w:tblW w:w="0" w:type="auto"/>
        <w:tblInd w:w="675" w:type="dxa"/>
        <w:tblLook w:val="04A0"/>
      </w:tblPr>
      <w:tblGrid>
        <w:gridCol w:w="4395"/>
        <w:gridCol w:w="1417"/>
        <w:gridCol w:w="1418"/>
      </w:tblGrid>
      <w:tr w:rsidR="004B2590" w:rsidTr="00BA4CED">
        <w:tc>
          <w:tcPr>
            <w:tcW w:w="4395" w:type="dxa"/>
          </w:tcPr>
          <w:p w:rsidR="004B2590" w:rsidRDefault="004B2590" w:rsidP="00BA4CED">
            <w:pPr>
              <w:tabs>
                <w:tab w:val="left" w:pos="567"/>
                <w:tab w:val="left" w:pos="1134"/>
                <w:tab w:val="right" w:pos="5529"/>
                <w:tab w:val="right" w:pos="7371"/>
                <w:tab w:val="right" w:pos="9356"/>
              </w:tabs>
            </w:pPr>
          </w:p>
        </w:tc>
        <w:tc>
          <w:tcPr>
            <w:tcW w:w="1417" w:type="dxa"/>
          </w:tcPr>
          <w:p w:rsidR="004B2590" w:rsidRDefault="004B2590" w:rsidP="00BA4CED">
            <w:pPr>
              <w:tabs>
                <w:tab w:val="left" w:pos="567"/>
                <w:tab w:val="left" w:pos="1134"/>
                <w:tab w:val="right" w:pos="5529"/>
                <w:tab w:val="right" w:pos="7371"/>
                <w:tab w:val="right" w:pos="9356"/>
              </w:tabs>
            </w:pPr>
            <w:r>
              <w:t>Book Value</w:t>
            </w:r>
          </w:p>
        </w:tc>
        <w:tc>
          <w:tcPr>
            <w:tcW w:w="1418" w:type="dxa"/>
          </w:tcPr>
          <w:p w:rsidR="004B2590" w:rsidRDefault="004B2590" w:rsidP="00BA4CED">
            <w:pPr>
              <w:tabs>
                <w:tab w:val="left" w:pos="567"/>
                <w:tab w:val="left" w:pos="1134"/>
                <w:tab w:val="right" w:pos="5529"/>
                <w:tab w:val="right" w:pos="7371"/>
                <w:tab w:val="right" w:pos="9356"/>
              </w:tabs>
            </w:pPr>
            <w:r>
              <w:t>Fair Value</w:t>
            </w:r>
          </w:p>
        </w:tc>
      </w:tr>
      <w:tr w:rsidR="004B2590" w:rsidTr="00BA4CED">
        <w:tc>
          <w:tcPr>
            <w:tcW w:w="4395" w:type="dxa"/>
          </w:tcPr>
          <w:p w:rsidR="004B2590" w:rsidRDefault="004B2590" w:rsidP="00BA4CED">
            <w:pPr>
              <w:tabs>
                <w:tab w:val="left" w:pos="567"/>
                <w:tab w:val="left" w:pos="1134"/>
                <w:tab w:val="right" w:pos="5529"/>
                <w:tab w:val="right" w:pos="7371"/>
                <w:tab w:val="right" w:pos="9356"/>
              </w:tabs>
            </w:pPr>
            <w:r>
              <w:t>Current Assets</w:t>
            </w:r>
          </w:p>
        </w:tc>
        <w:tc>
          <w:tcPr>
            <w:tcW w:w="1417" w:type="dxa"/>
          </w:tcPr>
          <w:p w:rsidR="004B2590" w:rsidRDefault="004B2590" w:rsidP="004B2590">
            <w:pPr>
              <w:tabs>
                <w:tab w:val="left" w:pos="567"/>
                <w:tab w:val="left" w:pos="1134"/>
                <w:tab w:val="right" w:pos="5529"/>
                <w:tab w:val="right" w:pos="7371"/>
                <w:tab w:val="right" w:pos="9356"/>
              </w:tabs>
              <w:jc w:val="right"/>
            </w:pPr>
            <w:r>
              <w:t>$    5,000</w:t>
            </w:r>
          </w:p>
        </w:tc>
        <w:tc>
          <w:tcPr>
            <w:tcW w:w="1418" w:type="dxa"/>
          </w:tcPr>
          <w:p w:rsidR="004B2590" w:rsidRDefault="004B2590" w:rsidP="004B2590">
            <w:pPr>
              <w:tabs>
                <w:tab w:val="left" w:pos="567"/>
                <w:tab w:val="left" w:pos="1134"/>
                <w:tab w:val="right" w:pos="5529"/>
                <w:tab w:val="right" w:pos="7371"/>
                <w:tab w:val="right" w:pos="9356"/>
              </w:tabs>
              <w:jc w:val="right"/>
            </w:pPr>
            <w:r>
              <w:t>$   5,000</w:t>
            </w:r>
          </w:p>
        </w:tc>
      </w:tr>
      <w:tr w:rsidR="004B2590" w:rsidTr="00BA4CED">
        <w:tc>
          <w:tcPr>
            <w:tcW w:w="4395" w:type="dxa"/>
          </w:tcPr>
          <w:p w:rsidR="004B2590" w:rsidRDefault="004B2590" w:rsidP="00BA4CED">
            <w:pPr>
              <w:tabs>
                <w:tab w:val="left" w:pos="567"/>
                <w:tab w:val="left" w:pos="1134"/>
                <w:tab w:val="right" w:pos="5529"/>
                <w:tab w:val="right" w:pos="7371"/>
                <w:tab w:val="right" w:pos="9356"/>
              </w:tabs>
            </w:pPr>
            <w:r>
              <w:t>Building (net)</w:t>
            </w:r>
          </w:p>
        </w:tc>
        <w:tc>
          <w:tcPr>
            <w:tcW w:w="1417" w:type="dxa"/>
          </w:tcPr>
          <w:p w:rsidR="004B2590" w:rsidRDefault="004B2590" w:rsidP="00BA4CED">
            <w:pPr>
              <w:tabs>
                <w:tab w:val="left" w:pos="567"/>
                <w:tab w:val="left" w:pos="1134"/>
                <w:tab w:val="right" w:pos="5529"/>
                <w:tab w:val="right" w:pos="7371"/>
                <w:tab w:val="right" w:pos="9356"/>
              </w:tabs>
              <w:jc w:val="right"/>
            </w:pPr>
            <w:r>
              <w:t>10,000</w:t>
            </w:r>
          </w:p>
        </w:tc>
        <w:tc>
          <w:tcPr>
            <w:tcW w:w="1418" w:type="dxa"/>
          </w:tcPr>
          <w:p w:rsidR="004B2590" w:rsidRDefault="004B2590" w:rsidP="00BA4CED">
            <w:pPr>
              <w:tabs>
                <w:tab w:val="left" w:pos="567"/>
                <w:tab w:val="left" w:pos="1134"/>
                <w:tab w:val="right" w:pos="5529"/>
                <w:tab w:val="right" w:pos="7371"/>
                <w:tab w:val="right" w:pos="9356"/>
              </w:tabs>
              <w:jc w:val="right"/>
            </w:pPr>
            <w:r>
              <w:t>15,000</w:t>
            </w:r>
          </w:p>
        </w:tc>
      </w:tr>
      <w:tr w:rsidR="004B2590" w:rsidTr="00BA4CED">
        <w:tc>
          <w:tcPr>
            <w:tcW w:w="4395" w:type="dxa"/>
          </w:tcPr>
          <w:p w:rsidR="004B2590" w:rsidRDefault="004B2590" w:rsidP="00BA4CED">
            <w:pPr>
              <w:tabs>
                <w:tab w:val="left" w:pos="567"/>
                <w:tab w:val="left" w:pos="1134"/>
                <w:tab w:val="right" w:pos="5529"/>
                <w:tab w:val="right" w:pos="7371"/>
                <w:tab w:val="right" w:pos="9356"/>
              </w:tabs>
            </w:pPr>
            <w:r>
              <w:t>Land</w:t>
            </w:r>
          </w:p>
        </w:tc>
        <w:tc>
          <w:tcPr>
            <w:tcW w:w="1417" w:type="dxa"/>
          </w:tcPr>
          <w:p w:rsidR="004B2590" w:rsidRDefault="004B2590" w:rsidP="00BA4CED">
            <w:pPr>
              <w:tabs>
                <w:tab w:val="left" w:pos="567"/>
                <w:tab w:val="left" w:pos="1134"/>
                <w:tab w:val="right" w:pos="5529"/>
                <w:tab w:val="right" w:pos="7371"/>
                <w:tab w:val="right" w:pos="9356"/>
              </w:tabs>
              <w:jc w:val="right"/>
            </w:pPr>
            <w:r>
              <w:t>3,000</w:t>
            </w:r>
          </w:p>
        </w:tc>
        <w:tc>
          <w:tcPr>
            <w:tcW w:w="1418" w:type="dxa"/>
          </w:tcPr>
          <w:p w:rsidR="004B2590" w:rsidRDefault="004B2590" w:rsidP="00BA4CED">
            <w:pPr>
              <w:tabs>
                <w:tab w:val="left" w:pos="567"/>
                <w:tab w:val="left" w:pos="1134"/>
                <w:tab w:val="right" w:pos="5529"/>
                <w:tab w:val="right" w:pos="7371"/>
                <w:tab w:val="right" w:pos="9356"/>
              </w:tabs>
              <w:jc w:val="right"/>
            </w:pPr>
            <w:r>
              <w:t>5,000</w:t>
            </w:r>
          </w:p>
        </w:tc>
      </w:tr>
      <w:tr w:rsidR="004B2590" w:rsidTr="00BA4CED">
        <w:tc>
          <w:tcPr>
            <w:tcW w:w="4395" w:type="dxa"/>
          </w:tcPr>
          <w:p w:rsidR="004B2590" w:rsidRDefault="004B2590" w:rsidP="00BA4CED">
            <w:pPr>
              <w:tabs>
                <w:tab w:val="left" w:pos="567"/>
                <w:tab w:val="left" w:pos="1134"/>
                <w:tab w:val="right" w:pos="5529"/>
                <w:tab w:val="right" w:pos="7371"/>
                <w:tab w:val="right" w:pos="9356"/>
              </w:tabs>
              <w:jc w:val="right"/>
            </w:pPr>
            <w:r>
              <w:t>Total Assets</w:t>
            </w:r>
          </w:p>
        </w:tc>
        <w:tc>
          <w:tcPr>
            <w:tcW w:w="1417" w:type="dxa"/>
          </w:tcPr>
          <w:p w:rsidR="004B2590" w:rsidRPr="00E50EA8" w:rsidRDefault="004B2590" w:rsidP="004B2590">
            <w:pPr>
              <w:tabs>
                <w:tab w:val="left" w:pos="567"/>
                <w:tab w:val="left" w:pos="1134"/>
                <w:tab w:val="right" w:pos="5529"/>
                <w:tab w:val="right" w:pos="7371"/>
                <w:tab w:val="right" w:pos="9356"/>
              </w:tabs>
              <w:jc w:val="right"/>
              <w:rPr>
                <w:b/>
              </w:rPr>
            </w:pPr>
            <w:r w:rsidRPr="00E50EA8">
              <w:rPr>
                <w:b/>
              </w:rPr>
              <w:t>1</w:t>
            </w:r>
            <w:r>
              <w:rPr>
                <w:b/>
              </w:rPr>
              <w:t>8</w:t>
            </w:r>
            <w:r w:rsidRPr="00E50EA8">
              <w:rPr>
                <w:b/>
              </w:rPr>
              <w:t>,000</w:t>
            </w:r>
          </w:p>
        </w:tc>
        <w:tc>
          <w:tcPr>
            <w:tcW w:w="1418" w:type="dxa"/>
          </w:tcPr>
          <w:p w:rsidR="004B2590" w:rsidRPr="00E50EA8" w:rsidRDefault="004B2590" w:rsidP="00BA4CED">
            <w:pPr>
              <w:tabs>
                <w:tab w:val="left" w:pos="567"/>
                <w:tab w:val="left" w:pos="1134"/>
                <w:tab w:val="right" w:pos="5529"/>
                <w:tab w:val="right" w:pos="7371"/>
                <w:tab w:val="right" w:pos="9356"/>
              </w:tabs>
              <w:jc w:val="right"/>
              <w:rPr>
                <w:b/>
              </w:rPr>
            </w:pPr>
            <w:r>
              <w:rPr>
                <w:b/>
              </w:rPr>
              <w:t>25</w:t>
            </w:r>
            <w:r w:rsidRPr="00E50EA8">
              <w:rPr>
                <w:b/>
              </w:rPr>
              <w:t>,000</w:t>
            </w:r>
          </w:p>
        </w:tc>
      </w:tr>
      <w:tr w:rsidR="004B2590" w:rsidTr="00BA4CED">
        <w:tc>
          <w:tcPr>
            <w:tcW w:w="4395" w:type="dxa"/>
          </w:tcPr>
          <w:p w:rsidR="004B2590" w:rsidRDefault="004B2590" w:rsidP="00BA4CED">
            <w:pPr>
              <w:tabs>
                <w:tab w:val="left" w:pos="567"/>
                <w:tab w:val="left" w:pos="1134"/>
                <w:tab w:val="right" w:pos="5529"/>
                <w:tab w:val="right" w:pos="7371"/>
                <w:tab w:val="right" w:pos="9356"/>
              </w:tabs>
            </w:pPr>
            <w:r>
              <w:t>Liabilities</w:t>
            </w:r>
          </w:p>
        </w:tc>
        <w:tc>
          <w:tcPr>
            <w:tcW w:w="1417" w:type="dxa"/>
          </w:tcPr>
          <w:p w:rsidR="004B2590" w:rsidRDefault="004B2590" w:rsidP="00BA4CED">
            <w:pPr>
              <w:tabs>
                <w:tab w:val="left" w:pos="567"/>
                <w:tab w:val="left" w:pos="1134"/>
                <w:tab w:val="right" w:pos="5529"/>
                <w:tab w:val="right" w:pos="7371"/>
                <w:tab w:val="right" w:pos="9356"/>
              </w:tabs>
              <w:jc w:val="right"/>
            </w:pPr>
            <w:r>
              <w:t>2,000</w:t>
            </w:r>
          </w:p>
        </w:tc>
        <w:tc>
          <w:tcPr>
            <w:tcW w:w="1418" w:type="dxa"/>
          </w:tcPr>
          <w:p w:rsidR="004B2590" w:rsidRDefault="004B2590" w:rsidP="00BA4CED">
            <w:pPr>
              <w:tabs>
                <w:tab w:val="left" w:pos="567"/>
                <w:tab w:val="left" w:pos="1134"/>
                <w:tab w:val="right" w:pos="5529"/>
                <w:tab w:val="right" w:pos="7371"/>
                <w:tab w:val="right" w:pos="9356"/>
              </w:tabs>
              <w:jc w:val="right"/>
            </w:pPr>
            <w:r>
              <w:t>2,000</w:t>
            </w:r>
          </w:p>
        </w:tc>
      </w:tr>
      <w:tr w:rsidR="004B2590" w:rsidTr="00BA4CED">
        <w:tc>
          <w:tcPr>
            <w:tcW w:w="4395" w:type="dxa"/>
          </w:tcPr>
          <w:p w:rsidR="004B2590" w:rsidRDefault="004B2590" w:rsidP="004B2590">
            <w:pPr>
              <w:tabs>
                <w:tab w:val="left" w:pos="567"/>
                <w:tab w:val="left" w:pos="1134"/>
                <w:tab w:val="right" w:pos="5529"/>
                <w:tab w:val="right" w:pos="7371"/>
                <w:tab w:val="right" w:pos="9356"/>
              </w:tabs>
            </w:pPr>
            <w:r>
              <w:t xml:space="preserve">Common Stock </w:t>
            </w:r>
          </w:p>
        </w:tc>
        <w:tc>
          <w:tcPr>
            <w:tcW w:w="1417" w:type="dxa"/>
          </w:tcPr>
          <w:p w:rsidR="004B2590" w:rsidRDefault="004B2590" w:rsidP="00BA4CED">
            <w:pPr>
              <w:tabs>
                <w:tab w:val="left" w:pos="567"/>
                <w:tab w:val="left" w:pos="1134"/>
                <w:tab w:val="right" w:pos="5529"/>
                <w:tab w:val="right" w:pos="7371"/>
                <w:tab w:val="right" w:pos="9356"/>
              </w:tabs>
              <w:jc w:val="right"/>
            </w:pPr>
            <w:r>
              <w:t>9,000</w:t>
            </w:r>
          </w:p>
        </w:tc>
        <w:tc>
          <w:tcPr>
            <w:tcW w:w="1418" w:type="dxa"/>
          </w:tcPr>
          <w:p w:rsidR="004B2590" w:rsidRDefault="004B2590" w:rsidP="00BA4CED">
            <w:pPr>
              <w:tabs>
                <w:tab w:val="left" w:pos="567"/>
                <w:tab w:val="left" w:pos="1134"/>
                <w:tab w:val="right" w:pos="5529"/>
                <w:tab w:val="right" w:pos="7371"/>
                <w:tab w:val="right" w:pos="9356"/>
              </w:tabs>
              <w:jc w:val="right"/>
            </w:pPr>
          </w:p>
        </w:tc>
      </w:tr>
      <w:tr w:rsidR="004B2590" w:rsidTr="00BA4CED">
        <w:tc>
          <w:tcPr>
            <w:tcW w:w="4395" w:type="dxa"/>
          </w:tcPr>
          <w:p w:rsidR="004B2590" w:rsidRDefault="004B2590" w:rsidP="00BA4CED">
            <w:pPr>
              <w:tabs>
                <w:tab w:val="left" w:pos="567"/>
                <w:tab w:val="left" w:pos="1134"/>
                <w:tab w:val="right" w:pos="5529"/>
                <w:tab w:val="right" w:pos="7371"/>
                <w:tab w:val="right" w:pos="9356"/>
              </w:tabs>
            </w:pPr>
            <w:r>
              <w:t>Retained Earning</w:t>
            </w:r>
          </w:p>
        </w:tc>
        <w:tc>
          <w:tcPr>
            <w:tcW w:w="1417" w:type="dxa"/>
          </w:tcPr>
          <w:p w:rsidR="004B2590" w:rsidRDefault="004B2590" w:rsidP="00BA4CED">
            <w:pPr>
              <w:tabs>
                <w:tab w:val="left" w:pos="567"/>
                <w:tab w:val="left" w:pos="1134"/>
                <w:tab w:val="right" w:pos="5529"/>
                <w:tab w:val="right" w:pos="7371"/>
                <w:tab w:val="right" w:pos="9356"/>
              </w:tabs>
              <w:jc w:val="right"/>
            </w:pPr>
            <w:r>
              <w:t>7,000</w:t>
            </w:r>
          </w:p>
        </w:tc>
        <w:tc>
          <w:tcPr>
            <w:tcW w:w="1418" w:type="dxa"/>
          </w:tcPr>
          <w:p w:rsidR="004B2590" w:rsidRDefault="004B2590" w:rsidP="00BA4CED">
            <w:pPr>
              <w:tabs>
                <w:tab w:val="left" w:pos="567"/>
                <w:tab w:val="left" w:pos="1134"/>
                <w:tab w:val="right" w:pos="5529"/>
                <w:tab w:val="right" w:pos="7371"/>
                <w:tab w:val="right" w:pos="9356"/>
              </w:tabs>
              <w:jc w:val="right"/>
            </w:pPr>
          </w:p>
        </w:tc>
      </w:tr>
      <w:tr w:rsidR="004B2590" w:rsidTr="00BA4CED">
        <w:tc>
          <w:tcPr>
            <w:tcW w:w="4395" w:type="dxa"/>
          </w:tcPr>
          <w:p w:rsidR="004B2590" w:rsidRDefault="004B2590" w:rsidP="00BA4CED">
            <w:pPr>
              <w:tabs>
                <w:tab w:val="left" w:pos="567"/>
                <w:tab w:val="left" w:pos="1134"/>
                <w:tab w:val="right" w:pos="5529"/>
                <w:tab w:val="right" w:pos="7371"/>
                <w:tab w:val="right" w:pos="9356"/>
              </w:tabs>
              <w:jc w:val="right"/>
            </w:pPr>
            <w:r>
              <w:t>Total Liabilities and Equity</w:t>
            </w:r>
          </w:p>
        </w:tc>
        <w:tc>
          <w:tcPr>
            <w:tcW w:w="1417" w:type="dxa"/>
          </w:tcPr>
          <w:p w:rsidR="004B2590" w:rsidRPr="00E50EA8" w:rsidRDefault="004B2590" w:rsidP="00BA4CED">
            <w:pPr>
              <w:tabs>
                <w:tab w:val="left" w:pos="567"/>
                <w:tab w:val="left" w:pos="1134"/>
                <w:tab w:val="right" w:pos="5529"/>
                <w:tab w:val="right" w:pos="7371"/>
                <w:tab w:val="right" w:pos="9356"/>
              </w:tabs>
              <w:jc w:val="right"/>
              <w:rPr>
                <w:b/>
              </w:rPr>
            </w:pPr>
            <w:r>
              <w:rPr>
                <w:b/>
              </w:rPr>
              <w:t>18</w:t>
            </w:r>
            <w:r w:rsidRPr="00E50EA8">
              <w:rPr>
                <w:b/>
              </w:rPr>
              <w:t>,000</w:t>
            </w:r>
          </w:p>
        </w:tc>
        <w:tc>
          <w:tcPr>
            <w:tcW w:w="1418" w:type="dxa"/>
          </w:tcPr>
          <w:p w:rsidR="004B2590" w:rsidRDefault="004B2590" w:rsidP="00BA4CED">
            <w:pPr>
              <w:tabs>
                <w:tab w:val="left" w:pos="567"/>
                <w:tab w:val="left" w:pos="1134"/>
                <w:tab w:val="right" w:pos="5529"/>
                <w:tab w:val="right" w:pos="7371"/>
                <w:tab w:val="right" w:pos="9356"/>
              </w:tabs>
              <w:jc w:val="right"/>
            </w:pPr>
          </w:p>
        </w:tc>
      </w:tr>
      <w:tr w:rsidR="004B2590" w:rsidTr="00BA4CED">
        <w:tc>
          <w:tcPr>
            <w:tcW w:w="4395" w:type="dxa"/>
          </w:tcPr>
          <w:p w:rsidR="004B2590" w:rsidRDefault="004B2590" w:rsidP="00BA4CED">
            <w:pPr>
              <w:tabs>
                <w:tab w:val="left" w:pos="567"/>
                <w:tab w:val="left" w:pos="1134"/>
                <w:tab w:val="right" w:pos="5529"/>
                <w:tab w:val="right" w:pos="7371"/>
                <w:tab w:val="right" w:pos="9356"/>
              </w:tabs>
              <w:jc w:val="right"/>
            </w:pPr>
            <w:r>
              <w:t xml:space="preserve">Net Assets at Book Value </w:t>
            </w:r>
          </w:p>
        </w:tc>
        <w:tc>
          <w:tcPr>
            <w:tcW w:w="1417" w:type="dxa"/>
          </w:tcPr>
          <w:p w:rsidR="004B2590" w:rsidRDefault="004B2590" w:rsidP="00BA4CED">
            <w:pPr>
              <w:tabs>
                <w:tab w:val="left" w:pos="567"/>
                <w:tab w:val="left" w:pos="1134"/>
                <w:tab w:val="right" w:pos="5529"/>
                <w:tab w:val="right" w:pos="7371"/>
                <w:tab w:val="right" w:pos="9356"/>
              </w:tabs>
              <w:jc w:val="right"/>
              <w:rPr>
                <w:b/>
              </w:rPr>
            </w:pPr>
            <w:r>
              <w:rPr>
                <w:b/>
              </w:rPr>
              <w:t>16,000</w:t>
            </w:r>
          </w:p>
        </w:tc>
        <w:tc>
          <w:tcPr>
            <w:tcW w:w="1418" w:type="dxa"/>
          </w:tcPr>
          <w:p w:rsidR="004B2590" w:rsidRDefault="004B2590" w:rsidP="00BA4CED">
            <w:pPr>
              <w:tabs>
                <w:tab w:val="left" w:pos="567"/>
                <w:tab w:val="left" w:pos="1134"/>
                <w:tab w:val="right" w:pos="5529"/>
                <w:tab w:val="right" w:pos="7371"/>
                <w:tab w:val="right" w:pos="9356"/>
              </w:tabs>
              <w:jc w:val="right"/>
            </w:pPr>
          </w:p>
        </w:tc>
      </w:tr>
      <w:tr w:rsidR="004B2590" w:rsidTr="00BA4CED">
        <w:tc>
          <w:tcPr>
            <w:tcW w:w="4395" w:type="dxa"/>
          </w:tcPr>
          <w:p w:rsidR="004B2590" w:rsidRDefault="004B2590" w:rsidP="00BA4CED">
            <w:pPr>
              <w:tabs>
                <w:tab w:val="left" w:pos="567"/>
                <w:tab w:val="left" w:pos="1134"/>
                <w:tab w:val="right" w:pos="5529"/>
                <w:tab w:val="right" w:pos="7371"/>
                <w:tab w:val="right" w:pos="9356"/>
              </w:tabs>
              <w:jc w:val="right"/>
            </w:pPr>
            <w:r>
              <w:t>Net Assets at Fair Value</w:t>
            </w:r>
          </w:p>
        </w:tc>
        <w:tc>
          <w:tcPr>
            <w:tcW w:w="1417" w:type="dxa"/>
          </w:tcPr>
          <w:p w:rsidR="004B2590" w:rsidRDefault="004B2590" w:rsidP="00BA4CED">
            <w:pPr>
              <w:tabs>
                <w:tab w:val="left" w:pos="567"/>
                <w:tab w:val="left" w:pos="1134"/>
                <w:tab w:val="right" w:pos="5529"/>
                <w:tab w:val="right" w:pos="7371"/>
                <w:tab w:val="right" w:pos="9356"/>
              </w:tabs>
              <w:jc w:val="right"/>
              <w:rPr>
                <w:b/>
              </w:rPr>
            </w:pPr>
          </w:p>
        </w:tc>
        <w:tc>
          <w:tcPr>
            <w:tcW w:w="1418" w:type="dxa"/>
          </w:tcPr>
          <w:p w:rsidR="004B2590" w:rsidRPr="004B2590" w:rsidRDefault="004B2590" w:rsidP="00BA4CED">
            <w:pPr>
              <w:tabs>
                <w:tab w:val="left" w:pos="567"/>
                <w:tab w:val="left" w:pos="1134"/>
                <w:tab w:val="right" w:pos="5529"/>
                <w:tab w:val="right" w:pos="7371"/>
                <w:tab w:val="right" w:pos="9356"/>
              </w:tabs>
              <w:jc w:val="right"/>
              <w:rPr>
                <w:b/>
              </w:rPr>
            </w:pPr>
            <w:r w:rsidRPr="004B2590">
              <w:rPr>
                <w:b/>
              </w:rPr>
              <w:t>23,000</w:t>
            </w:r>
          </w:p>
        </w:tc>
      </w:tr>
    </w:tbl>
    <w:p w:rsidR="004B2590" w:rsidRDefault="004B2590" w:rsidP="00B657EF">
      <w:pPr>
        <w:tabs>
          <w:tab w:val="left" w:pos="567"/>
          <w:tab w:val="right" w:pos="5529"/>
          <w:tab w:val="right" w:pos="7371"/>
          <w:tab w:val="right" w:pos="9356"/>
        </w:tabs>
      </w:pPr>
    </w:p>
    <w:p w:rsidR="004B2590" w:rsidRDefault="004B2590" w:rsidP="00B657EF">
      <w:pPr>
        <w:tabs>
          <w:tab w:val="left" w:pos="567"/>
          <w:tab w:val="right" w:pos="5529"/>
          <w:tab w:val="right" w:pos="7371"/>
          <w:tab w:val="right" w:pos="9356"/>
        </w:tabs>
      </w:pPr>
      <w:r>
        <w:t>Cost of the acquisition ($17,000) minus the fair value of net assets acquired ($23,000) produces a bargain, or an excess of fair value of net assets acquired over cosst of $6,000.</w:t>
      </w:r>
    </w:p>
    <w:p w:rsidR="004B2590" w:rsidRDefault="004B2590" w:rsidP="00B657EF">
      <w:pPr>
        <w:tabs>
          <w:tab w:val="left" w:pos="567"/>
          <w:tab w:val="right" w:pos="5529"/>
          <w:tab w:val="right" w:pos="7371"/>
          <w:tab w:val="right" w:pos="9356"/>
        </w:tabs>
      </w:pPr>
    </w:p>
    <w:p w:rsidR="004B2590" w:rsidRDefault="004B2590" w:rsidP="00B657EF">
      <w:pPr>
        <w:tabs>
          <w:tab w:val="left" w:pos="567"/>
          <w:tab w:val="right" w:pos="5529"/>
          <w:tab w:val="right" w:pos="7371"/>
          <w:tab w:val="right" w:pos="9356"/>
        </w:tabs>
      </w:pPr>
      <w:r>
        <w:t>The entr by Payless Company to record the acquisition is then:</w:t>
      </w:r>
    </w:p>
    <w:tbl>
      <w:tblPr>
        <w:tblStyle w:val="TableGrid"/>
        <w:tblW w:w="0" w:type="auto"/>
        <w:tblInd w:w="675" w:type="dxa"/>
        <w:tblLook w:val="04A0"/>
      </w:tblPr>
      <w:tblGrid>
        <w:gridCol w:w="567"/>
        <w:gridCol w:w="3402"/>
        <w:gridCol w:w="1134"/>
        <w:gridCol w:w="1134"/>
      </w:tblGrid>
      <w:tr w:rsidR="00213AED" w:rsidTr="00213AED">
        <w:tc>
          <w:tcPr>
            <w:tcW w:w="3969" w:type="dxa"/>
            <w:gridSpan w:val="2"/>
          </w:tcPr>
          <w:p w:rsidR="00213AED" w:rsidRDefault="00213AED" w:rsidP="00BA4CED">
            <w:pPr>
              <w:tabs>
                <w:tab w:val="left" w:pos="567"/>
                <w:tab w:val="left" w:pos="1134"/>
                <w:tab w:val="right" w:pos="5529"/>
                <w:tab w:val="right" w:pos="7371"/>
                <w:tab w:val="right" w:pos="9356"/>
              </w:tabs>
            </w:pPr>
            <w:r>
              <w:t>Current Assets</w:t>
            </w:r>
          </w:p>
        </w:tc>
        <w:tc>
          <w:tcPr>
            <w:tcW w:w="1134" w:type="dxa"/>
          </w:tcPr>
          <w:p w:rsidR="00213AED" w:rsidRDefault="00213AED" w:rsidP="00213AED">
            <w:pPr>
              <w:tabs>
                <w:tab w:val="left" w:pos="567"/>
                <w:tab w:val="left" w:pos="1134"/>
                <w:tab w:val="right" w:pos="5529"/>
                <w:tab w:val="right" w:pos="7371"/>
                <w:tab w:val="right" w:pos="9356"/>
              </w:tabs>
              <w:jc w:val="right"/>
            </w:pPr>
            <w:r>
              <w:t>$    5,000</w:t>
            </w:r>
          </w:p>
        </w:tc>
        <w:tc>
          <w:tcPr>
            <w:tcW w:w="1134" w:type="dxa"/>
          </w:tcPr>
          <w:p w:rsidR="00213AED" w:rsidRDefault="00213AED" w:rsidP="00BA4CED">
            <w:pPr>
              <w:tabs>
                <w:tab w:val="left" w:pos="567"/>
                <w:tab w:val="left" w:pos="1134"/>
                <w:tab w:val="right" w:pos="5529"/>
                <w:tab w:val="right" w:pos="7371"/>
                <w:tab w:val="right" w:pos="9356"/>
              </w:tabs>
              <w:jc w:val="right"/>
            </w:pPr>
          </w:p>
        </w:tc>
      </w:tr>
      <w:tr w:rsidR="00213AED" w:rsidTr="00213AED">
        <w:tc>
          <w:tcPr>
            <w:tcW w:w="3969" w:type="dxa"/>
            <w:gridSpan w:val="2"/>
          </w:tcPr>
          <w:p w:rsidR="00213AED" w:rsidRDefault="00213AED" w:rsidP="00BA4CED">
            <w:pPr>
              <w:tabs>
                <w:tab w:val="left" w:pos="567"/>
                <w:tab w:val="left" w:pos="1134"/>
                <w:tab w:val="right" w:pos="5529"/>
                <w:tab w:val="right" w:pos="7371"/>
                <w:tab w:val="right" w:pos="9356"/>
              </w:tabs>
            </w:pPr>
            <w:r>
              <w:t>Buildings</w:t>
            </w:r>
          </w:p>
        </w:tc>
        <w:tc>
          <w:tcPr>
            <w:tcW w:w="1134" w:type="dxa"/>
          </w:tcPr>
          <w:p w:rsidR="00213AED" w:rsidRDefault="00213AED" w:rsidP="00BA4CED">
            <w:pPr>
              <w:tabs>
                <w:tab w:val="left" w:pos="567"/>
                <w:tab w:val="left" w:pos="1134"/>
                <w:tab w:val="right" w:pos="5529"/>
                <w:tab w:val="right" w:pos="7371"/>
                <w:tab w:val="right" w:pos="9356"/>
              </w:tabs>
              <w:jc w:val="right"/>
            </w:pPr>
            <w:r>
              <w:t>15,000</w:t>
            </w:r>
          </w:p>
        </w:tc>
        <w:tc>
          <w:tcPr>
            <w:tcW w:w="1134" w:type="dxa"/>
          </w:tcPr>
          <w:p w:rsidR="00213AED" w:rsidRDefault="00213AED" w:rsidP="00BA4CED">
            <w:pPr>
              <w:tabs>
                <w:tab w:val="left" w:pos="567"/>
                <w:tab w:val="left" w:pos="1134"/>
                <w:tab w:val="right" w:pos="5529"/>
                <w:tab w:val="right" w:pos="7371"/>
                <w:tab w:val="right" w:pos="9356"/>
              </w:tabs>
              <w:jc w:val="right"/>
            </w:pPr>
          </w:p>
        </w:tc>
      </w:tr>
      <w:tr w:rsidR="00213AED" w:rsidTr="00213AED">
        <w:tc>
          <w:tcPr>
            <w:tcW w:w="3969" w:type="dxa"/>
            <w:gridSpan w:val="2"/>
          </w:tcPr>
          <w:p w:rsidR="00213AED" w:rsidRDefault="00213AED" w:rsidP="00BA4CED">
            <w:pPr>
              <w:tabs>
                <w:tab w:val="left" w:pos="567"/>
                <w:tab w:val="left" w:pos="1134"/>
                <w:tab w:val="right" w:pos="5529"/>
                <w:tab w:val="right" w:pos="7371"/>
                <w:tab w:val="right" w:pos="9356"/>
              </w:tabs>
            </w:pPr>
            <w:r>
              <w:t>Land</w:t>
            </w:r>
          </w:p>
        </w:tc>
        <w:tc>
          <w:tcPr>
            <w:tcW w:w="1134" w:type="dxa"/>
          </w:tcPr>
          <w:p w:rsidR="00213AED" w:rsidRDefault="00213AED" w:rsidP="00BA4CED">
            <w:pPr>
              <w:tabs>
                <w:tab w:val="left" w:pos="567"/>
                <w:tab w:val="left" w:pos="1134"/>
                <w:tab w:val="right" w:pos="5529"/>
                <w:tab w:val="right" w:pos="7371"/>
                <w:tab w:val="right" w:pos="9356"/>
              </w:tabs>
              <w:jc w:val="right"/>
            </w:pPr>
            <w:r>
              <w:t>5,000</w:t>
            </w:r>
          </w:p>
        </w:tc>
        <w:tc>
          <w:tcPr>
            <w:tcW w:w="1134" w:type="dxa"/>
          </w:tcPr>
          <w:p w:rsidR="00213AED" w:rsidRDefault="00213AED" w:rsidP="00BA4CED">
            <w:pPr>
              <w:tabs>
                <w:tab w:val="left" w:pos="567"/>
                <w:tab w:val="left" w:pos="1134"/>
                <w:tab w:val="right" w:pos="5529"/>
                <w:tab w:val="right" w:pos="7371"/>
                <w:tab w:val="right" w:pos="9356"/>
              </w:tabs>
              <w:jc w:val="right"/>
            </w:pPr>
          </w:p>
        </w:tc>
      </w:tr>
      <w:tr w:rsidR="00213AED" w:rsidTr="00213AED">
        <w:tc>
          <w:tcPr>
            <w:tcW w:w="567" w:type="dxa"/>
            <w:tcBorders>
              <w:right w:val="dotted" w:sz="4" w:space="0" w:color="auto"/>
            </w:tcBorders>
          </w:tcPr>
          <w:p w:rsidR="00213AED" w:rsidRDefault="00213AED" w:rsidP="00BA4CED">
            <w:pPr>
              <w:tabs>
                <w:tab w:val="left" w:pos="567"/>
                <w:tab w:val="left" w:pos="1134"/>
                <w:tab w:val="right" w:pos="5529"/>
                <w:tab w:val="right" w:pos="7371"/>
                <w:tab w:val="right" w:pos="9356"/>
              </w:tabs>
            </w:pPr>
          </w:p>
        </w:tc>
        <w:tc>
          <w:tcPr>
            <w:tcW w:w="3402" w:type="dxa"/>
            <w:tcBorders>
              <w:left w:val="dotted" w:sz="4" w:space="0" w:color="auto"/>
            </w:tcBorders>
          </w:tcPr>
          <w:p w:rsidR="00213AED" w:rsidRDefault="00213AED" w:rsidP="00BA4CED">
            <w:pPr>
              <w:tabs>
                <w:tab w:val="left" w:pos="567"/>
                <w:tab w:val="left" w:pos="1134"/>
                <w:tab w:val="right" w:pos="5529"/>
                <w:tab w:val="right" w:pos="7371"/>
                <w:tab w:val="right" w:pos="9356"/>
              </w:tabs>
            </w:pPr>
            <w:r>
              <w:t>Liabilities</w:t>
            </w:r>
          </w:p>
        </w:tc>
        <w:tc>
          <w:tcPr>
            <w:tcW w:w="1134" w:type="dxa"/>
          </w:tcPr>
          <w:p w:rsidR="00213AED" w:rsidRDefault="00213AED" w:rsidP="00BA4CED">
            <w:pPr>
              <w:tabs>
                <w:tab w:val="left" w:pos="567"/>
                <w:tab w:val="left" w:pos="1134"/>
                <w:tab w:val="right" w:pos="5529"/>
                <w:tab w:val="right" w:pos="7371"/>
                <w:tab w:val="right" w:pos="9356"/>
              </w:tabs>
              <w:jc w:val="right"/>
            </w:pPr>
          </w:p>
        </w:tc>
        <w:tc>
          <w:tcPr>
            <w:tcW w:w="1134" w:type="dxa"/>
          </w:tcPr>
          <w:p w:rsidR="00213AED" w:rsidRDefault="00213AED" w:rsidP="00213AED">
            <w:pPr>
              <w:tabs>
                <w:tab w:val="left" w:pos="567"/>
                <w:tab w:val="left" w:pos="1134"/>
                <w:tab w:val="right" w:pos="5529"/>
                <w:tab w:val="right" w:pos="7371"/>
                <w:tab w:val="right" w:pos="9356"/>
              </w:tabs>
              <w:jc w:val="right"/>
            </w:pPr>
            <w:r>
              <w:t>$   2,000</w:t>
            </w:r>
          </w:p>
        </w:tc>
      </w:tr>
      <w:tr w:rsidR="00213AED" w:rsidTr="00213AED">
        <w:tc>
          <w:tcPr>
            <w:tcW w:w="567" w:type="dxa"/>
            <w:tcBorders>
              <w:right w:val="dotted" w:sz="4" w:space="0" w:color="auto"/>
            </w:tcBorders>
          </w:tcPr>
          <w:p w:rsidR="00213AED" w:rsidRDefault="00213AED" w:rsidP="00BA4CED">
            <w:pPr>
              <w:tabs>
                <w:tab w:val="left" w:pos="567"/>
                <w:tab w:val="left" w:pos="1134"/>
                <w:tab w:val="right" w:pos="5529"/>
                <w:tab w:val="right" w:pos="7371"/>
                <w:tab w:val="right" w:pos="9356"/>
              </w:tabs>
            </w:pPr>
          </w:p>
        </w:tc>
        <w:tc>
          <w:tcPr>
            <w:tcW w:w="3402" w:type="dxa"/>
            <w:tcBorders>
              <w:left w:val="dotted" w:sz="4" w:space="0" w:color="auto"/>
            </w:tcBorders>
          </w:tcPr>
          <w:p w:rsidR="00213AED" w:rsidRDefault="00213AED" w:rsidP="00BA4CED">
            <w:pPr>
              <w:tabs>
                <w:tab w:val="left" w:pos="567"/>
                <w:tab w:val="left" w:pos="1134"/>
                <w:tab w:val="right" w:pos="5529"/>
                <w:tab w:val="right" w:pos="7371"/>
                <w:tab w:val="right" w:pos="9356"/>
              </w:tabs>
            </w:pPr>
            <w:r>
              <w:t>Cash</w:t>
            </w:r>
          </w:p>
        </w:tc>
        <w:tc>
          <w:tcPr>
            <w:tcW w:w="1134" w:type="dxa"/>
          </w:tcPr>
          <w:p w:rsidR="00213AED" w:rsidRDefault="00213AED" w:rsidP="00BA4CED">
            <w:pPr>
              <w:tabs>
                <w:tab w:val="left" w:pos="567"/>
                <w:tab w:val="left" w:pos="1134"/>
                <w:tab w:val="right" w:pos="5529"/>
                <w:tab w:val="right" w:pos="7371"/>
                <w:tab w:val="right" w:pos="9356"/>
              </w:tabs>
              <w:jc w:val="right"/>
            </w:pPr>
          </w:p>
        </w:tc>
        <w:tc>
          <w:tcPr>
            <w:tcW w:w="1134" w:type="dxa"/>
          </w:tcPr>
          <w:p w:rsidR="00213AED" w:rsidRDefault="00213AED" w:rsidP="00BA4CED">
            <w:pPr>
              <w:tabs>
                <w:tab w:val="left" w:pos="567"/>
                <w:tab w:val="left" w:pos="1134"/>
                <w:tab w:val="right" w:pos="5529"/>
                <w:tab w:val="right" w:pos="7371"/>
                <w:tab w:val="right" w:pos="9356"/>
              </w:tabs>
              <w:jc w:val="right"/>
            </w:pPr>
            <w:r>
              <w:t>17,000</w:t>
            </w:r>
          </w:p>
        </w:tc>
      </w:tr>
      <w:tr w:rsidR="00213AED" w:rsidTr="00213AED">
        <w:tc>
          <w:tcPr>
            <w:tcW w:w="567" w:type="dxa"/>
            <w:tcBorders>
              <w:right w:val="dotted" w:sz="4" w:space="0" w:color="auto"/>
            </w:tcBorders>
          </w:tcPr>
          <w:p w:rsidR="00213AED" w:rsidRDefault="00213AED" w:rsidP="00BA4CED">
            <w:pPr>
              <w:tabs>
                <w:tab w:val="left" w:pos="567"/>
                <w:tab w:val="left" w:pos="1134"/>
                <w:tab w:val="right" w:pos="5529"/>
                <w:tab w:val="right" w:pos="7371"/>
                <w:tab w:val="right" w:pos="9356"/>
              </w:tabs>
            </w:pPr>
          </w:p>
        </w:tc>
        <w:tc>
          <w:tcPr>
            <w:tcW w:w="3402" w:type="dxa"/>
            <w:tcBorders>
              <w:left w:val="dotted" w:sz="4" w:space="0" w:color="auto"/>
            </w:tcBorders>
          </w:tcPr>
          <w:p w:rsidR="00213AED" w:rsidRDefault="00213AED" w:rsidP="00BA4CED">
            <w:pPr>
              <w:tabs>
                <w:tab w:val="left" w:pos="567"/>
                <w:tab w:val="left" w:pos="1134"/>
                <w:tab w:val="right" w:pos="5529"/>
                <w:tab w:val="right" w:pos="7371"/>
                <w:tab w:val="right" w:pos="9356"/>
              </w:tabs>
            </w:pPr>
            <w:r>
              <w:t>Gain on Acquisition of Shoddy</w:t>
            </w:r>
          </w:p>
        </w:tc>
        <w:tc>
          <w:tcPr>
            <w:tcW w:w="1134" w:type="dxa"/>
          </w:tcPr>
          <w:p w:rsidR="00213AED" w:rsidRDefault="00213AED" w:rsidP="00BA4CED">
            <w:pPr>
              <w:tabs>
                <w:tab w:val="left" w:pos="567"/>
                <w:tab w:val="left" w:pos="1134"/>
                <w:tab w:val="right" w:pos="5529"/>
                <w:tab w:val="right" w:pos="7371"/>
                <w:tab w:val="right" w:pos="9356"/>
              </w:tabs>
              <w:jc w:val="right"/>
            </w:pPr>
          </w:p>
        </w:tc>
        <w:tc>
          <w:tcPr>
            <w:tcW w:w="1134" w:type="dxa"/>
          </w:tcPr>
          <w:p w:rsidR="00213AED" w:rsidRDefault="00213AED" w:rsidP="00BA4CED">
            <w:pPr>
              <w:tabs>
                <w:tab w:val="left" w:pos="567"/>
                <w:tab w:val="left" w:pos="1134"/>
                <w:tab w:val="right" w:pos="5529"/>
                <w:tab w:val="right" w:pos="7371"/>
                <w:tab w:val="right" w:pos="9356"/>
              </w:tabs>
              <w:jc w:val="right"/>
            </w:pPr>
            <w:r>
              <w:t>6,000</w:t>
            </w:r>
          </w:p>
        </w:tc>
      </w:tr>
    </w:tbl>
    <w:p w:rsidR="004B2590" w:rsidRDefault="004B2590" w:rsidP="00B657EF">
      <w:pPr>
        <w:tabs>
          <w:tab w:val="left" w:pos="567"/>
          <w:tab w:val="right" w:pos="5529"/>
          <w:tab w:val="right" w:pos="7371"/>
          <w:tab w:val="right" w:pos="9356"/>
        </w:tabs>
      </w:pPr>
    </w:p>
    <w:p w:rsidR="00213AED" w:rsidRPr="00084259" w:rsidRDefault="00213AED" w:rsidP="00213AED">
      <w:pPr>
        <w:pStyle w:val="ListParagraph"/>
        <w:numPr>
          <w:ilvl w:val="0"/>
          <w:numId w:val="42"/>
        </w:numPr>
        <w:tabs>
          <w:tab w:val="left" w:pos="567"/>
          <w:tab w:val="right" w:pos="5529"/>
          <w:tab w:val="right" w:pos="7371"/>
          <w:tab w:val="right" w:pos="9356"/>
        </w:tabs>
        <w:ind w:left="567" w:hanging="567"/>
        <w:rPr>
          <w:b/>
        </w:rPr>
      </w:pPr>
      <w:r w:rsidRPr="00084259">
        <w:rPr>
          <w:b/>
        </w:rPr>
        <w:t>CONTINGENT CONSIDERATION</w:t>
      </w:r>
    </w:p>
    <w:p w:rsidR="004B2590" w:rsidRDefault="004B2590" w:rsidP="00B657EF">
      <w:pPr>
        <w:tabs>
          <w:tab w:val="left" w:pos="567"/>
          <w:tab w:val="right" w:pos="5529"/>
          <w:tab w:val="right" w:pos="7371"/>
          <w:tab w:val="right" w:pos="9356"/>
        </w:tabs>
      </w:pPr>
    </w:p>
    <w:p w:rsidR="00213AED" w:rsidRDefault="00213AED" w:rsidP="00B657EF">
      <w:pPr>
        <w:tabs>
          <w:tab w:val="left" w:pos="567"/>
          <w:tab w:val="right" w:pos="5529"/>
          <w:tab w:val="right" w:pos="7371"/>
          <w:tab w:val="right" w:pos="9356"/>
        </w:tabs>
      </w:pPr>
      <w:r>
        <w:t>Purchase agreements sometimes provide that the purchasing company will give additional consideration to the seller if certain specified future events or transactions occur. The contingency may require the payment of cash (or other assets) or the issuance of additional securities.</w:t>
      </w:r>
    </w:p>
    <w:p w:rsidR="00213AED" w:rsidRDefault="00213AED" w:rsidP="00B657EF">
      <w:pPr>
        <w:tabs>
          <w:tab w:val="left" w:pos="567"/>
          <w:tab w:val="right" w:pos="5529"/>
          <w:tab w:val="right" w:pos="7371"/>
          <w:tab w:val="right" w:pos="9356"/>
        </w:tabs>
      </w:pPr>
    </w:p>
    <w:p w:rsidR="00213AED" w:rsidRDefault="00213AED" w:rsidP="00B657EF">
      <w:pPr>
        <w:tabs>
          <w:tab w:val="left" w:pos="567"/>
          <w:tab w:val="right" w:pos="5529"/>
          <w:tab w:val="right" w:pos="7371"/>
          <w:tab w:val="right" w:pos="9356"/>
        </w:tabs>
        <w:rPr>
          <w:b/>
        </w:rPr>
      </w:pPr>
      <w:r w:rsidRPr="00213AED">
        <w:rPr>
          <w:b/>
        </w:rPr>
        <w:t>Illustration 3.3.</w:t>
      </w:r>
    </w:p>
    <w:p w:rsidR="00213AED" w:rsidRDefault="00213AED" w:rsidP="00B657EF">
      <w:pPr>
        <w:tabs>
          <w:tab w:val="left" w:pos="567"/>
          <w:tab w:val="right" w:pos="5529"/>
          <w:tab w:val="right" w:pos="7371"/>
          <w:tab w:val="right" w:pos="9356"/>
        </w:tabs>
        <w:rPr>
          <w:b/>
        </w:rPr>
      </w:pPr>
    </w:p>
    <w:p w:rsidR="00213AED" w:rsidRDefault="00213AED" w:rsidP="00B657EF">
      <w:pPr>
        <w:tabs>
          <w:tab w:val="left" w:pos="567"/>
          <w:tab w:val="right" w:pos="5529"/>
          <w:tab w:val="right" w:pos="7371"/>
          <w:tab w:val="right" w:pos="9356"/>
        </w:tabs>
      </w:pPr>
      <w:r>
        <w:t>Assume that P Company acquired all the net assets of S Company in exchange for P Company</w:t>
      </w:r>
      <w:r w:rsidR="00DA053C">
        <w:t>’s common stock.</w:t>
      </w:r>
      <w:r w:rsidR="008C7A0E">
        <w:t xml:space="preserve"> P Company also agreed to pay an additional $150,000 to the former stockholders of S Company if the average postcombination earnings over the next two years equal or exceeded $800,000. Assume that goodwill was recorded in the original acquisition transaction. To complete the recording of the acquisition, P Company will make the following entry:</w:t>
      </w:r>
    </w:p>
    <w:p w:rsidR="008C7A0E" w:rsidRDefault="008C7A0E" w:rsidP="00B657EF">
      <w:pPr>
        <w:tabs>
          <w:tab w:val="left" w:pos="567"/>
          <w:tab w:val="right" w:pos="5529"/>
          <w:tab w:val="right" w:pos="7371"/>
          <w:tab w:val="right" w:pos="9356"/>
        </w:tabs>
      </w:pPr>
    </w:p>
    <w:p w:rsidR="008C7A0E" w:rsidRDefault="008C7A0E" w:rsidP="00B657EF">
      <w:pPr>
        <w:tabs>
          <w:tab w:val="left" w:pos="567"/>
          <w:tab w:val="right" w:pos="5529"/>
          <w:tab w:val="right" w:pos="7371"/>
          <w:tab w:val="right" w:pos="9356"/>
        </w:tabs>
      </w:pPr>
    </w:p>
    <w:tbl>
      <w:tblPr>
        <w:tblStyle w:val="TableGrid"/>
        <w:tblW w:w="0" w:type="auto"/>
        <w:tblInd w:w="675" w:type="dxa"/>
        <w:tblLook w:val="04A0"/>
      </w:tblPr>
      <w:tblGrid>
        <w:gridCol w:w="567"/>
        <w:gridCol w:w="4036"/>
        <w:gridCol w:w="1134"/>
        <w:gridCol w:w="1323"/>
      </w:tblGrid>
      <w:tr w:rsidR="008C7A0E" w:rsidTr="008C7A0E">
        <w:tc>
          <w:tcPr>
            <w:tcW w:w="4603" w:type="dxa"/>
            <w:gridSpan w:val="2"/>
          </w:tcPr>
          <w:p w:rsidR="008C7A0E" w:rsidRDefault="008C7A0E" w:rsidP="00BA4CED">
            <w:pPr>
              <w:tabs>
                <w:tab w:val="left" w:pos="567"/>
                <w:tab w:val="left" w:pos="1134"/>
                <w:tab w:val="right" w:pos="5529"/>
                <w:tab w:val="right" w:pos="7371"/>
                <w:tab w:val="right" w:pos="9356"/>
              </w:tabs>
            </w:pPr>
            <w:r>
              <w:lastRenderedPageBreak/>
              <w:t>Goodwill</w:t>
            </w:r>
          </w:p>
        </w:tc>
        <w:tc>
          <w:tcPr>
            <w:tcW w:w="1134" w:type="dxa"/>
          </w:tcPr>
          <w:p w:rsidR="008C7A0E" w:rsidRDefault="008C7A0E" w:rsidP="00BA4CED">
            <w:pPr>
              <w:tabs>
                <w:tab w:val="left" w:pos="567"/>
                <w:tab w:val="left" w:pos="1134"/>
                <w:tab w:val="right" w:pos="5529"/>
                <w:tab w:val="right" w:pos="7371"/>
                <w:tab w:val="right" w:pos="9356"/>
              </w:tabs>
              <w:jc w:val="right"/>
            </w:pPr>
            <w:r>
              <w:t>150,000</w:t>
            </w:r>
          </w:p>
        </w:tc>
        <w:tc>
          <w:tcPr>
            <w:tcW w:w="1323" w:type="dxa"/>
          </w:tcPr>
          <w:p w:rsidR="008C7A0E" w:rsidRDefault="008C7A0E" w:rsidP="00BA4CED">
            <w:pPr>
              <w:tabs>
                <w:tab w:val="left" w:pos="567"/>
                <w:tab w:val="left" w:pos="1134"/>
                <w:tab w:val="right" w:pos="5529"/>
                <w:tab w:val="right" w:pos="7371"/>
                <w:tab w:val="right" w:pos="9356"/>
              </w:tabs>
              <w:jc w:val="right"/>
            </w:pPr>
          </w:p>
        </w:tc>
      </w:tr>
      <w:tr w:rsidR="008C7A0E" w:rsidTr="008C7A0E">
        <w:tc>
          <w:tcPr>
            <w:tcW w:w="567" w:type="dxa"/>
            <w:tcBorders>
              <w:right w:val="dotted" w:sz="4" w:space="0" w:color="auto"/>
            </w:tcBorders>
          </w:tcPr>
          <w:p w:rsidR="008C7A0E" w:rsidRDefault="008C7A0E" w:rsidP="00BA4CED">
            <w:pPr>
              <w:tabs>
                <w:tab w:val="left" w:pos="567"/>
                <w:tab w:val="left" w:pos="1134"/>
                <w:tab w:val="right" w:pos="5529"/>
                <w:tab w:val="right" w:pos="7371"/>
                <w:tab w:val="right" w:pos="9356"/>
              </w:tabs>
            </w:pPr>
          </w:p>
        </w:tc>
        <w:tc>
          <w:tcPr>
            <w:tcW w:w="4036" w:type="dxa"/>
            <w:tcBorders>
              <w:left w:val="dotted" w:sz="4" w:space="0" w:color="auto"/>
            </w:tcBorders>
          </w:tcPr>
          <w:p w:rsidR="008C7A0E" w:rsidRDefault="008C7A0E" w:rsidP="00BA4CED">
            <w:pPr>
              <w:tabs>
                <w:tab w:val="left" w:pos="567"/>
                <w:tab w:val="left" w:pos="1134"/>
                <w:tab w:val="right" w:pos="5529"/>
                <w:tab w:val="right" w:pos="7371"/>
                <w:tab w:val="right" w:pos="9356"/>
              </w:tabs>
            </w:pPr>
            <w:r>
              <w:t>Liability for Contingent Consideration</w:t>
            </w:r>
          </w:p>
        </w:tc>
        <w:tc>
          <w:tcPr>
            <w:tcW w:w="1134" w:type="dxa"/>
          </w:tcPr>
          <w:p w:rsidR="008C7A0E" w:rsidRDefault="008C7A0E" w:rsidP="00BA4CED">
            <w:pPr>
              <w:tabs>
                <w:tab w:val="left" w:pos="567"/>
                <w:tab w:val="left" w:pos="1134"/>
                <w:tab w:val="right" w:pos="5529"/>
                <w:tab w:val="right" w:pos="7371"/>
                <w:tab w:val="right" w:pos="9356"/>
              </w:tabs>
              <w:jc w:val="right"/>
            </w:pPr>
          </w:p>
        </w:tc>
        <w:tc>
          <w:tcPr>
            <w:tcW w:w="1323" w:type="dxa"/>
          </w:tcPr>
          <w:p w:rsidR="008C7A0E" w:rsidRDefault="008C7A0E" w:rsidP="00BA4CED">
            <w:pPr>
              <w:tabs>
                <w:tab w:val="left" w:pos="567"/>
                <w:tab w:val="left" w:pos="1134"/>
                <w:tab w:val="right" w:pos="5529"/>
                <w:tab w:val="right" w:pos="7371"/>
                <w:tab w:val="right" w:pos="9356"/>
              </w:tabs>
              <w:jc w:val="right"/>
            </w:pPr>
            <w:r>
              <w:t>150,000</w:t>
            </w:r>
          </w:p>
        </w:tc>
      </w:tr>
    </w:tbl>
    <w:p w:rsidR="008C7A0E" w:rsidRDefault="008C7A0E" w:rsidP="00B657EF">
      <w:pPr>
        <w:tabs>
          <w:tab w:val="left" w:pos="567"/>
          <w:tab w:val="right" w:pos="5529"/>
          <w:tab w:val="right" w:pos="7371"/>
          <w:tab w:val="right" w:pos="9356"/>
        </w:tabs>
      </w:pPr>
    </w:p>
    <w:p w:rsidR="004B2590" w:rsidRDefault="008C7A0E" w:rsidP="00B657EF">
      <w:pPr>
        <w:tabs>
          <w:tab w:val="left" w:pos="567"/>
          <w:tab w:val="right" w:pos="5529"/>
          <w:tab w:val="right" w:pos="7371"/>
          <w:tab w:val="right" w:pos="9356"/>
        </w:tabs>
      </w:pPr>
      <w:r w:rsidRPr="008C7A0E">
        <w:t>Assuming that the target is met, P Company will make the following entry:</w:t>
      </w:r>
    </w:p>
    <w:p w:rsidR="008C7A0E" w:rsidRDefault="008C7A0E" w:rsidP="00B657EF">
      <w:pPr>
        <w:tabs>
          <w:tab w:val="left" w:pos="567"/>
          <w:tab w:val="right" w:pos="5529"/>
          <w:tab w:val="right" w:pos="7371"/>
          <w:tab w:val="right" w:pos="9356"/>
        </w:tabs>
      </w:pPr>
    </w:p>
    <w:tbl>
      <w:tblPr>
        <w:tblStyle w:val="TableGrid"/>
        <w:tblW w:w="0" w:type="auto"/>
        <w:tblInd w:w="675" w:type="dxa"/>
        <w:tblLook w:val="04A0"/>
      </w:tblPr>
      <w:tblGrid>
        <w:gridCol w:w="567"/>
        <w:gridCol w:w="4036"/>
        <w:gridCol w:w="1134"/>
        <w:gridCol w:w="1323"/>
      </w:tblGrid>
      <w:tr w:rsidR="008C7A0E" w:rsidTr="00BA4CED">
        <w:tc>
          <w:tcPr>
            <w:tcW w:w="4603" w:type="dxa"/>
            <w:gridSpan w:val="2"/>
          </w:tcPr>
          <w:p w:rsidR="008C7A0E" w:rsidRDefault="008C7A0E" w:rsidP="00BA4CED">
            <w:pPr>
              <w:tabs>
                <w:tab w:val="left" w:pos="567"/>
                <w:tab w:val="left" w:pos="1134"/>
                <w:tab w:val="right" w:pos="5529"/>
                <w:tab w:val="right" w:pos="7371"/>
                <w:tab w:val="right" w:pos="9356"/>
              </w:tabs>
            </w:pPr>
            <w:r>
              <w:t>Liability for Contingent Consideration</w:t>
            </w:r>
          </w:p>
        </w:tc>
        <w:tc>
          <w:tcPr>
            <w:tcW w:w="1134" w:type="dxa"/>
          </w:tcPr>
          <w:p w:rsidR="008C7A0E" w:rsidRDefault="008C7A0E" w:rsidP="00BA4CED">
            <w:pPr>
              <w:tabs>
                <w:tab w:val="left" w:pos="567"/>
                <w:tab w:val="left" w:pos="1134"/>
                <w:tab w:val="right" w:pos="5529"/>
                <w:tab w:val="right" w:pos="7371"/>
                <w:tab w:val="right" w:pos="9356"/>
              </w:tabs>
              <w:jc w:val="right"/>
            </w:pPr>
            <w:r>
              <w:t>150,000</w:t>
            </w:r>
          </w:p>
        </w:tc>
        <w:tc>
          <w:tcPr>
            <w:tcW w:w="1323" w:type="dxa"/>
          </w:tcPr>
          <w:p w:rsidR="008C7A0E" w:rsidRDefault="008C7A0E" w:rsidP="00BA4CED">
            <w:pPr>
              <w:tabs>
                <w:tab w:val="left" w:pos="567"/>
                <w:tab w:val="left" w:pos="1134"/>
                <w:tab w:val="right" w:pos="5529"/>
                <w:tab w:val="right" w:pos="7371"/>
                <w:tab w:val="right" w:pos="9356"/>
              </w:tabs>
              <w:jc w:val="right"/>
            </w:pPr>
          </w:p>
        </w:tc>
      </w:tr>
      <w:tr w:rsidR="008C7A0E" w:rsidTr="00BA4CED">
        <w:tc>
          <w:tcPr>
            <w:tcW w:w="567" w:type="dxa"/>
            <w:tcBorders>
              <w:right w:val="dotted" w:sz="4" w:space="0" w:color="auto"/>
            </w:tcBorders>
          </w:tcPr>
          <w:p w:rsidR="008C7A0E" w:rsidRDefault="008C7A0E" w:rsidP="00BA4CED">
            <w:pPr>
              <w:tabs>
                <w:tab w:val="left" w:pos="567"/>
                <w:tab w:val="left" w:pos="1134"/>
                <w:tab w:val="right" w:pos="5529"/>
                <w:tab w:val="right" w:pos="7371"/>
                <w:tab w:val="right" w:pos="9356"/>
              </w:tabs>
            </w:pPr>
          </w:p>
        </w:tc>
        <w:tc>
          <w:tcPr>
            <w:tcW w:w="4036" w:type="dxa"/>
            <w:tcBorders>
              <w:left w:val="dotted" w:sz="4" w:space="0" w:color="auto"/>
            </w:tcBorders>
          </w:tcPr>
          <w:p w:rsidR="008C7A0E" w:rsidRDefault="008C7A0E" w:rsidP="00BA4CED">
            <w:pPr>
              <w:tabs>
                <w:tab w:val="left" w:pos="567"/>
                <w:tab w:val="left" w:pos="1134"/>
                <w:tab w:val="right" w:pos="5529"/>
                <w:tab w:val="right" w:pos="7371"/>
                <w:tab w:val="right" w:pos="9356"/>
              </w:tabs>
            </w:pPr>
            <w:r>
              <w:t>Cash</w:t>
            </w:r>
          </w:p>
        </w:tc>
        <w:tc>
          <w:tcPr>
            <w:tcW w:w="1134" w:type="dxa"/>
          </w:tcPr>
          <w:p w:rsidR="008C7A0E" w:rsidRDefault="008C7A0E" w:rsidP="00BA4CED">
            <w:pPr>
              <w:tabs>
                <w:tab w:val="left" w:pos="567"/>
                <w:tab w:val="left" w:pos="1134"/>
                <w:tab w:val="right" w:pos="5529"/>
                <w:tab w:val="right" w:pos="7371"/>
                <w:tab w:val="right" w:pos="9356"/>
              </w:tabs>
              <w:jc w:val="right"/>
            </w:pPr>
          </w:p>
        </w:tc>
        <w:tc>
          <w:tcPr>
            <w:tcW w:w="1323" w:type="dxa"/>
          </w:tcPr>
          <w:p w:rsidR="008C7A0E" w:rsidRDefault="008C7A0E" w:rsidP="00BA4CED">
            <w:pPr>
              <w:tabs>
                <w:tab w:val="left" w:pos="567"/>
                <w:tab w:val="left" w:pos="1134"/>
                <w:tab w:val="right" w:pos="5529"/>
                <w:tab w:val="right" w:pos="7371"/>
                <w:tab w:val="right" w:pos="9356"/>
              </w:tabs>
              <w:jc w:val="right"/>
            </w:pPr>
            <w:r>
              <w:t>150,000</w:t>
            </w:r>
          </w:p>
        </w:tc>
      </w:tr>
    </w:tbl>
    <w:p w:rsidR="008C7A0E" w:rsidRDefault="008C7A0E" w:rsidP="00B657EF">
      <w:pPr>
        <w:tabs>
          <w:tab w:val="left" w:pos="567"/>
          <w:tab w:val="right" w:pos="5529"/>
          <w:tab w:val="right" w:pos="7371"/>
          <w:tab w:val="right" w:pos="9356"/>
        </w:tabs>
      </w:pPr>
    </w:p>
    <w:p w:rsidR="008C7A0E" w:rsidRDefault="008C7A0E" w:rsidP="00B657EF">
      <w:pPr>
        <w:tabs>
          <w:tab w:val="left" w:pos="567"/>
          <w:tab w:val="right" w:pos="5529"/>
          <w:tab w:val="right" w:pos="7371"/>
          <w:tab w:val="right" w:pos="9356"/>
        </w:tabs>
      </w:pPr>
      <w:r>
        <w:t>On the other hand, assume that the target is not met, the adjustment will be as follows:</w:t>
      </w:r>
    </w:p>
    <w:p w:rsidR="008C7A0E" w:rsidRDefault="008C7A0E" w:rsidP="00B657EF">
      <w:pPr>
        <w:tabs>
          <w:tab w:val="left" w:pos="567"/>
          <w:tab w:val="right" w:pos="5529"/>
          <w:tab w:val="right" w:pos="7371"/>
          <w:tab w:val="right" w:pos="9356"/>
        </w:tabs>
      </w:pPr>
    </w:p>
    <w:tbl>
      <w:tblPr>
        <w:tblStyle w:val="TableGrid"/>
        <w:tblW w:w="0" w:type="auto"/>
        <w:tblInd w:w="675" w:type="dxa"/>
        <w:tblLook w:val="04A0"/>
      </w:tblPr>
      <w:tblGrid>
        <w:gridCol w:w="567"/>
        <w:gridCol w:w="4036"/>
        <w:gridCol w:w="1134"/>
        <w:gridCol w:w="1323"/>
      </w:tblGrid>
      <w:tr w:rsidR="008C7A0E" w:rsidTr="00BA4CED">
        <w:tc>
          <w:tcPr>
            <w:tcW w:w="4603" w:type="dxa"/>
            <w:gridSpan w:val="2"/>
          </w:tcPr>
          <w:p w:rsidR="008C7A0E" w:rsidRDefault="008C7A0E" w:rsidP="00BA4CED">
            <w:pPr>
              <w:tabs>
                <w:tab w:val="left" w:pos="567"/>
                <w:tab w:val="left" w:pos="1134"/>
                <w:tab w:val="right" w:pos="5529"/>
                <w:tab w:val="right" w:pos="7371"/>
                <w:tab w:val="right" w:pos="9356"/>
              </w:tabs>
            </w:pPr>
            <w:r>
              <w:t>Liability for Contingent Consideration</w:t>
            </w:r>
          </w:p>
        </w:tc>
        <w:tc>
          <w:tcPr>
            <w:tcW w:w="1134" w:type="dxa"/>
          </w:tcPr>
          <w:p w:rsidR="008C7A0E" w:rsidRDefault="008C7A0E" w:rsidP="00BA4CED">
            <w:pPr>
              <w:tabs>
                <w:tab w:val="left" w:pos="567"/>
                <w:tab w:val="left" w:pos="1134"/>
                <w:tab w:val="right" w:pos="5529"/>
                <w:tab w:val="right" w:pos="7371"/>
                <w:tab w:val="right" w:pos="9356"/>
              </w:tabs>
              <w:jc w:val="right"/>
            </w:pPr>
            <w:r>
              <w:t>150,000</w:t>
            </w:r>
          </w:p>
        </w:tc>
        <w:tc>
          <w:tcPr>
            <w:tcW w:w="1323" w:type="dxa"/>
          </w:tcPr>
          <w:p w:rsidR="008C7A0E" w:rsidRDefault="008C7A0E" w:rsidP="00BA4CED">
            <w:pPr>
              <w:tabs>
                <w:tab w:val="left" w:pos="567"/>
                <w:tab w:val="left" w:pos="1134"/>
                <w:tab w:val="right" w:pos="5529"/>
                <w:tab w:val="right" w:pos="7371"/>
                <w:tab w:val="right" w:pos="9356"/>
              </w:tabs>
              <w:jc w:val="right"/>
            </w:pPr>
          </w:p>
        </w:tc>
      </w:tr>
      <w:tr w:rsidR="008C7A0E" w:rsidTr="00BA4CED">
        <w:tc>
          <w:tcPr>
            <w:tcW w:w="567" w:type="dxa"/>
            <w:tcBorders>
              <w:right w:val="dotted" w:sz="4" w:space="0" w:color="auto"/>
            </w:tcBorders>
          </w:tcPr>
          <w:p w:rsidR="008C7A0E" w:rsidRDefault="008C7A0E" w:rsidP="00BA4CED">
            <w:pPr>
              <w:tabs>
                <w:tab w:val="left" w:pos="567"/>
                <w:tab w:val="left" w:pos="1134"/>
                <w:tab w:val="right" w:pos="5529"/>
                <w:tab w:val="right" w:pos="7371"/>
                <w:tab w:val="right" w:pos="9356"/>
              </w:tabs>
            </w:pPr>
          </w:p>
        </w:tc>
        <w:tc>
          <w:tcPr>
            <w:tcW w:w="4036" w:type="dxa"/>
            <w:tcBorders>
              <w:left w:val="dotted" w:sz="4" w:space="0" w:color="auto"/>
            </w:tcBorders>
          </w:tcPr>
          <w:p w:rsidR="008C7A0E" w:rsidRDefault="008C7A0E" w:rsidP="00BA4CED">
            <w:pPr>
              <w:tabs>
                <w:tab w:val="left" w:pos="567"/>
                <w:tab w:val="left" w:pos="1134"/>
                <w:tab w:val="right" w:pos="5529"/>
                <w:tab w:val="right" w:pos="7371"/>
                <w:tab w:val="right" w:pos="9356"/>
              </w:tabs>
            </w:pPr>
            <w:r>
              <w:t>Income from Exchange in Estimate</w:t>
            </w:r>
          </w:p>
        </w:tc>
        <w:tc>
          <w:tcPr>
            <w:tcW w:w="1134" w:type="dxa"/>
          </w:tcPr>
          <w:p w:rsidR="008C7A0E" w:rsidRDefault="008C7A0E" w:rsidP="00BA4CED">
            <w:pPr>
              <w:tabs>
                <w:tab w:val="left" w:pos="567"/>
                <w:tab w:val="left" w:pos="1134"/>
                <w:tab w:val="right" w:pos="5529"/>
                <w:tab w:val="right" w:pos="7371"/>
                <w:tab w:val="right" w:pos="9356"/>
              </w:tabs>
              <w:jc w:val="right"/>
            </w:pPr>
          </w:p>
        </w:tc>
        <w:tc>
          <w:tcPr>
            <w:tcW w:w="1323" w:type="dxa"/>
          </w:tcPr>
          <w:p w:rsidR="008C7A0E" w:rsidRDefault="008C7A0E" w:rsidP="00BA4CED">
            <w:pPr>
              <w:tabs>
                <w:tab w:val="left" w:pos="567"/>
                <w:tab w:val="left" w:pos="1134"/>
                <w:tab w:val="right" w:pos="5529"/>
                <w:tab w:val="right" w:pos="7371"/>
                <w:tab w:val="right" w:pos="9356"/>
              </w:tabs>
              <w:jc w:val="right"/>
            </w:pPr>
            <w:r>
              <w:t>150,000</w:t>
            </w:r>
          </w:p>
        </w:tc>
      </w:tr>
    </w:tbl>
    <w:p w:rsidR="008C7A0E" w:rsidRDefault="008C7A0E" w:rsidP="00B657EF">
      <w:pPr>
        <w:tabs>
          <w:tab w:val="left" w:pos="567"/>
          <w:tab w:val="right" w:pos="5529"/>
          <w:tab w:val="right" w:pos="7371"/>
          <w:tab w:val="right" w:pos="9356"/>
        </w:tabs>
      </w:pPr>
    </w:p>
    <w:p w:rsidR="005554A8" w:rsidRDefault="005554A8" w:rsidP="00B657EF">
      <w:pPr>
        <w:tabs>
          <w:tab w:val="left" w:pos="567"/>
          <w:tab w:val="right" w:pos="5529"/>
          <w:tab w:val="right" w:pos="7371"/>
          <w:tab w:val="right" w:pos="9356"/>
        </w:tabs>
      </w:pPr>
      <w:r>
        <w:t xml:space="preserve">If the contingent consideration took the form of stock instead of cash, it would be classified as Paid in Capital from Contingent Consideration Issuable. </w:t>
      </w:r>
    </w:p>
    <w:p w:rsidR="005554A8" w:rsidRDefault="005554A8" w:rsidP="00B657EF">
      <w:pPr>
        <w:tabs>
          <w:tab w:val="left" w:pos="567"/>
          <w:tab w:val="right" w:pos="5529"/>
          <w:tab w:val="right" w:pos="7371"/>
          <w:tab w:val="right" w:pos="9356"/>
        </w:tabs>
      </w:pPr>
    </w:p>
    <w:p w:rsidR="005554A8" w:rsidRDefault="005554A8" w:rsidP="00B657EF">
      <w:pPr>
        <w:tabs>
          <w:tab w:val="left" w:pos="567"/>
          <w:tab w:val="right" w:pos="5529"/>
          <w:tab w:val="right" w:pos="7371"/>
          <w:tab w:val="right" w:pos="9356"/>
        </w:tabs>
      </w:pPr>
      <w:r>
        <w:t>Suppose that P Company acquired all the net assets of S Company in exchange for P Company’s common stock. P Company also agreed to issue additional shares of common stock to the former stockholders of S Company if the average post combination earnings over the next two years equal or exceeded $800,000. Assume that the contingency is expected to be met, and goodwill was recorded in ther original acquisition transaction.</w:t>
      </w:r>
    </w:p>
    <w:p w:rsidR="005554A8" w:rsidRDefault="005554A8" w:rsidP="00B657EF">
      <w:pPr>
        <w:tabs>
          <w:tab w:val="left" w:pos="567"/>
          <w:tab w:val="right" w:pos="5529"/>
          <w:tab w:val="right" w:pos="7371"/>
          <w:tab w:val="right" w:pos="9356"/>
        </w:tabs>
      </w:pPr>
    </w:p>
    <w:p w:rsidR="005554A8" w:rsidRDefault="005554A8" w:rsidP="00B657EF">
      <w:pPr>
        <w:tabs>
          <w:tab w:val="left" w:pos="567"/>
          <w:tab w:val="right" w:pos="5529"/>
          <w:tab w:val="right" w:pos="7371"/>
          <w:tab w:val="right" w:pos="9356"/>
        </w:tabs>
      </w:pPr>
      <w:r>
        <w:t xml:space="preserve">Based on the information available at the acquisition date, the additional 10,000 shares (par value $1 per share) expected to be issued are </w:t>
      </w:r>
      <w:r w:rsidR="00285CC2">
        <w:t>valued at $150,000. To complete the recording of the acquisition, P Company will make the following entry:</w:t>
      </w:r>
    </w:p>
    <w:p w:rsidR="00285CC2" w:rsidRDefault="00285CC2" w:rsidP="00B657EF">
      <w:pPr>
        <w:tabs>
          <w:tab w:val="left" w:pos="567"/>
          <w:tab w:val="right" w:pos="5529"/>
          <w:tab w:val="right" w:pos="7371"/>
          <w:tab w:val="right" w:pos="9356"/>
        </w:tabs>
      </w:pPr>
    </w:p>
    <w:tbl>
      <w:tblPr>
        <w:tblStyle w:val="TableGrid"/>
        <w:tblW w:w="0" w:type="auto"/>
        <w:tblInd w:w="675" w:type="dxa"/>
        <w:tblLook w:val="04A0"/>
      </w:tblPr>
      <w:tblGrid>
        <w:gridCol w:w="567"/>
        <w:gridCol w:w="4820"/>
        <w:gridCol w:w="1134"/>
        <w:gridCol w:w="1134"/>
      </w:tblGrid>
      <w:tr w:rsidR="00BA4CED" w:rsidTr="00BA4CED">
        <w:tc>
          <w:tcPr>
            <w:tcW w:w="5387" w:type="dxa"/>
            <w:gridSpan w:val="2"/>
          </w:tcPr>
          <w:p w:rsidR="00285CC2" w:rsidRDefault="00285CC2" w:rsidP="00BA4CED">
            <w:pPr>
              <w:tabs>
                <w:tab w:val="left" w:pos="567"/>
                <w:tab w:val="left" w:pos="1134"/>
                <w:tab w:val="right" w:pos="5529"/>
                <w:tab w:val="right" w:pos="7371"/>
                <w:tab w:val="right" w:pos="9356"/>
              </w:tabs>
            </w:pPr>
            <w:r>
              <w:t>Goodwill</w:t>
            </w:r>
          </w:p>
        </w:tc>
        <w:tc>
          <w:tcPr>
            <w:tcW w:w="1134" w:type="dxa"/>
          </w:tcPr>
          <w:p w:rsidR="00285CC2" w:rsidRDefault="00285CC2" w:rsidP="00BA4CED">
            <w:pPr>
              <w:tabs>
                <w:tab w:val="left" w:pos="567"/>
                <w:tab w:val="left" w:pos="1134"/>
                <w:tab w:val="right" w:pos="5529"/>
                <w:tab w:val="right" w:pos="7371"/>
                <w:tab w:val="right" w:pos="9356"/>
              </w:tabs>
              <w:jc w:val="right"/>
            </w:pPr>
            <w:r>
              <w:t>150,000</w:t>
            </w:r>
          </w:p>
        </w:tc>
        <w:tc>
          <w:tcPr>
            <w:tcW w:w="1134" w:type="dxa"/>
          </w:tcPr>
          <w:p w:rsidR="00285CC2" w:rsidRDefault="00285CC2" w:rsidP="00BA4CED">
            <w:pPr>
              <w:tabs>
                <w:tab w:val="left" w:pos="567"/>
                <w:tab w:val="left" w:pos="1134"/>
                <w:tab w:val="right" w:pos="5529"/>
                <w:tab w:val="right" w:pos="7371"/>
                <w:tab w:val="right" w:pos="9356"/>
              </w:tabs>
              <w:jc w:val="right"/>
            </w:pPr>
          </w:p>
        </w:tc>
      </w:tr>
      <w:tr w:rsidR="00BA4CED" w:rsidTr="00BA4CED">
        <w:tc>
          <w:tcPr>
            <w:tcW w:w="567" w:type="dxa"/>
            <w:tcBorders>
              <w:right w:val="dotted" w:sz="4" w:space="0" w:color="auto"/>
            </w:tcBorders>
          </w:tcPr>
          <w:p w:rsidR="00285CC2" w:rsidRDefault="00285CC2" w:rsidP="00BA4CED">
            <w:pPr>
              <w:tabs>
                <w:tab w:val="left" w:pos="567"/>
                <w:tab w:val="left" w:pos="1134"/>
                <w:tab w:val="right" w:pos="5529"/>
                <w:tab w:val="right" w:pos="7371"/>
                <w:tab w:val="right" w:pos="9356"/>
              </w:tabs>
            </w:pPr>
          </w:p>
        </w:tc>
        <w:tc>
          <w:tcPr>
            <w:tcW w:w="4820" w:type="dxa"/>
            <w:tcBorders>
              <w:left w:val="dotted" w:sz="4" w:space="0" w:color="auto"/>
            </w:tcBorders>
          </w:tcPr>
          <w:p w:rsidR="00285CC2" w:rsidRDefault="00285CC2" w:rsidP="00BA4CED">
            <w:pPr>
              <w:tabs>
                <w:tab w:val="left" w:pos="567"/>
                <w:tab w:val="left" w:pos="1134"/>
                <w:tab w:val="right" w:pos="5529"/>
                <w:tab w:val="right" w:pos="7371"/>
                <w:tab w:val="right" w:pos="9356"/>
              </w:tabs>
            </w:pPr>
            <w:r>
              <w:t>Paid-in-Capital for Contingent Consideration</w:t>
            </w:r>
          </w:p>
        </w:tc>
        <w:tc>
          <w:tcPr>
            <w:tcW w:w="1134" w:type="dxa"/>
          </w:tcPr>
          <w:p w:rsidR="00285CC2" w:rsidRDefault="00285CC2" w:rsidP="00BA4CED">
            <w:pPr>
              <w:tabs>
                <w:tab w:val="left" w:pos="567"/>
                <w:tab w:val="left" w:pos="1134"/>
                <w:tab w:val="right" w:pos="5529"/>
                <w:tab w:val="right" w:pos="7371"/>
                <w:tab w:val="right" w:pos="9356"/>
              </w:tabs>
              <w:jc w:val="right"/>
            </w:pPr>
          </w:p>
        </w:tc>
        <w:tc>
          <w:tcPr>
            <w:tcW w:w="1134" w:type="dxa"/>
          </w:tcPr>
          <w:p w:rsidR="00285CC2" w:rsidRDefault="00285CC2" w:rsidP="00BA4CED">
            <w:pPr>
              <w:tabs>
                <w:tab w:val="left" w:pos="567"/>
                <w:tab w:val="left" w:pos="1134"/>
                <w:tab w:val="right" w:pos="5529"/>
                <w:tab w:val="right" w:pos="7371"/>
                <w:tab w:val="right" w:pos="9356"/>
              </w:tabs>
              <w:jc w:val="right"/>
            </w:pPr>
            <w:r>
              <w:t>150,000</w:t>
            </w:r>
          </w:p>
        </w:tc>
      </w:tr>
    </w:tbl>
    <w:p w:rsidR="00285CC2" w:rsidRDefault="00285CC2" w:rsidP="00B657EF">
      <w:pPr>
        <w:tabs>
          <w:tab w:val="left" w:pos="567"/>
          <w:tab w:val="right" w:pos="5529"/>
          <w:tab w:val="right" w:pos="7371"/>
          <w:tab w:val="right" w:pos="9356"/>
        </w:tabs>
      </w:pPr>
    </w:p>
    <w:p w:rsidR="00285CC2" w:rsidRDefault="00285CC2" w:rsidP="00B657EF">
      <w:pPr>
        <w:tabs>
          <w:tab w:val="left" w:pos="567"/>
          <w:tab w:val="right" w:pos="5529"/>
          <w:tab w:val="right" w:pos="7371"/>
          <w:tab w:val="right" w:pos="9356"/>
        </w:tabs>
      </w:pPr>
      <w:r>
        <w:t>Assuming that the target is met, but the stock price has increased from $15 per share to $18 per share at the time of issuance. P Company will not adjust the original amount of recorded as equity. Thus, P Company will make the following entry:</w:t>
      </w:r>
    </w:p>
    <w:p w:rsidR="00285CC2" w:rsidRDefault="00285CC2" w:rsidP="00B657EF">
      <w:pPr>
        <w:tabs>
          <w:tab w:val="left" w:pos="567"/>
          <w:tab w:val="right" w:pos="5529"/>
          <w:tab w:val="right" w:pos="7371"/>
          <w:tab w:val="right" w:pos="9356"/>
        </w:tabs>
      </w:pPr>
    </w:p>
    <w:tbl>
      <w:tblPr>
        <w:tblStyle w:val="TableGrid"/>
        <w:tblW w:w="0" w:type="auto"/>
        <w:tblInd w:w="675" w:type="dxa"/>
        <w:tblLook w:val="04A0"/>
      </w:tblPr>
      <w:tblGrid>
        <w:gridCol w:w="567"/>
        <w:gridCol w:w="4820"/>
        <w:gridCol w:w="1134"/>
        <w:gridCol w:w="1134"/>
      </w:tblGrid>
      <w:tr w:rsidR="00BA4CED" w:rsidTr="00BA4CED">
        <w:tc>
          <w:tcPr>
            <w:tcW w:w="5387" w:type="dxa"/>
            <w:gridSpan w:val="2"/>
          </w:tcPr>
          <w:p w:rsidR="00285CC2" w:rsidRDefault="00285CC2" w:rsidP="00BA4CED">
            <w:pPr>
              <w:tabs>
                <w:tab w:val="left" w:pos="567"/>
                <w:tab w:val="left" w:pos="1134"/>
                <w:tab w:val="right" w:pos="5529"/>
                <w:tab w:val="right" w:pos="7371"/>
                <w:tab w:val="right" w:pos="9356"/>
              </w:tabs>
            </w:pPr>
            <w:r>
              <w:t>Paid-in-Capital for Contingent Consideration</w:t>
            </w:r>
          </w:p>
        </w:tc>
        <w:tc>
          <w:tcPr>
            <w:tcW w:w="1134" w:type="dxa"/>
          </w:tcPr>
          <w:p w:rsidR="00285CC2" w:rsidRDefault="00285CC2" w:rsidP="00BA4CED">
            <w:pPr>
              <w:tabs>
                <w:tab w:val="left" w:pos="567"/>
                <w:tab w:val="left" w:pos="1134"/>
                <w:tab w:val="right" w:pos="5529"/>
                <w:tab w:val="right" w:pos="7371"/>
                <w:tab w:val="right" w:pos="9356"/>
              </w:tabs>
              <w:jc w:val="right"/>
            </w:pPr>
            <w:r>
              <w:t>150,000</w:t>
            </w:r>
          </w:p>
        </w:tc>
        <w:tc>
          <w:tcPr>
            <w:tcW w:w="1134" w:type="dxa"/>
          </w:tcPr>
          <w:p w:rsidR="00285CC2" w:rsidRDefault="00285CC2" w:rsidP="00BA4CED">
            <w:pPr>
              <w:tabs>
                <w:tab w:val="left" w:pos="567"/>
                <w:tab w:val="left" w:pos="1134"/>
                <w:tab w:val="right" w:pos="5529"/>
                <w:tab w:val="right" w:pos="7371"/>
                <w:tab w:val="right" w:pos="9356"/>
              </w:tabs>
              <w:jc w:val="right"/>
            </w:pPr>
          </w:p>
        </w:tc>
      </w:tr>
      <w:tr w:rsidR="00BA4CED" w:rsidTr="00BA4CED">
        <w:tc>
          <w:tcPr>
            <w:tcW w:w="567" w:type="dxa"/>
            <w:tcBorders>
              <w:right w:val="dotted" w:sz="4" w:space="0" w:color="auto"/>
            </w:tcBorders>
          </w:tcPr>
          <w:p w:rsidR="00285CC2" w:rsidRDefault="00285CC2" w:rsidP="00BA4CED">
            <w:pPr>
              <w:tabs>
                <w:tab w:val="left" w:pos="567"/>
                <w:tab w:val="left" w:pos="1134"/>
                <w:tab w:val="right" w:pos="5529"/>
                <w:tab w:val="right" w:pos="7371"/>
                <w:tab w:val="right" w:pos="9356"/>
              </w:tabs>
            </w:pPr>
          </w:p>
        </w:tc>
        <w:tc>
          <w:tcPr>
            <w:tcW w:w="4820" w:type="dxa"/>
            <w:tcBorders>
              <w:left w:val="dotted" w:sz="4" w:space="0" w:color="auto"/>
            </w:tcBorders>
          </w:tcPr>
          <w:p w:rsidR="00285CC2" w:rsidRDefault="00285CC2" w:rsidP="00BA4CED">
            <w:pPr>
              <w:tabs>
                <w:tab w:val="left" w:pos="567"/>
                <w:tab w:val="left" w:pos="1134"/>
                <w:tab w:val="right" w:pos="5529"/>
                <w:tab w:val="right" w:pos="7371"/>
                <w:tab w:val="right" w:pos="9356"/>
              </w:tabs>
            </w:pPr>
            <w:r>
              <w:t>Common Stock ($1 par)</w:t>
            </w:r>
          </w:p>
        </w:tc>
        <w:tc>
          <w:tcPr>
            <w:tcW w:w="1134" w:type="dxa"/>
          </w:tcPr>
          <w:p w:rsidR="00285CC2" w:rsidRDefault="00285CC2" w:rsidP="00BA4CED">
            <w:pPr>
              <w:tabs>
                <w:tab w:val="left" w:pos="567"/>
                <w:tab w:val="left" w:pos="1134"/>
                <w:tab w:val="right" w:pos="5529"/>
                <w:tab w:val="right" w:pos="7371"/>
                <w:tab w:val="right" w:pos="9356"/>
              </w:tabs>
              <w:jc w:val="right"/>
            </w:pPr>
          </w:p>
        </w:tc>
        <w:tc>
          <w:tcPr>
            <w:tcW w:w="1134" w:type="dxa"/>
          </w:tcPr>
          <w:p w:rsidR="00285CC2" w:rsidRDefault="00285CC2" w:rsidP="00BA4CED">
            <w:pPr>
              <w:tabs>
                <w:tab w:val="left" w:pos="567"/>
                <w:tab w:val="left" w:pos="1134"/>
                <w:tab w:val="right" w:pos="5529"/>
                <w:tab w:val="right" w:pos="7371"/>
                <w:tab w:val="right" w:pos="9356"/>
              </w:tabs>
              <w:jc w:val="right"/>
            </w:pPr>
            <w:r>
              <w:t>10,000</w:t>
            </w:r>
          </w:p>
        </w:tc>
      </w:tr>
      <w:tr w:rsidR="00285CC2" w:rsidTr="00BA4CED">
        <w:tc>
          <w:tcPr>
            <w:tcW w:w="567" w:type="dxa"/>
            <w:tcBorders>
              <w:right w:val="dotted" w:sz="4" w:space="0" w:color="auto"/>
            </w:tcBorders>
          </w:tcPr>
          <w:p w:rsidR="00285CC2" w:rsidRDefault="00285CC2" w:rsidP="00BA4CED">
            <w:pPr>
              <w:tabs>
                <w:tab w:val="left" w:pos="567"/>
                <w:tab w:val="left" w:pos="1134"/>
                <w:tab w:val="right" w:pos="5529"/>
                <w:tab w:val="right" w:pos="7371"/>
                <w:tab w:val="right" w:pos="9356"/>
              </w:tabs>
            </w:pPr>
          </w:p>
        </w:tc>
        <w:tc>
          <w:tcPr>
            <w:tcW w:w="4820" w:type="dxa"/>
            <w:tcBorders>
              <w:left w:val="dotted" w:sz="4" w:space="0" w:color="auto"/>
            </w:tcBorders>
          </w:tcPr>
          <w:p w:rsidR="00285CC2" w:rsidRDefault="00285CC2" w:rsidP="00BA4CED">
            <w:pPr>
              <w:tabs>
                <w:tab w:val="left" w:pos="567"/>
                <w:tab w:val="left" w:pos="1134"/>
                <w:tab w:val="right" w:pos="5529"/>
                <w:tab w:val="right" w:pos="7371"/>
                <w:tab w:val="right" w:pos="9356"/>
              </w:tabs>
            </w:pPr>
            <w:r>
              <w:t>Paid Capital in Excess of Par</w:t>
            </w:r>
          </w:p>
        </w:tc>
        <w:tc>
          <w:tcPr>
            <w:tcW w:w="1134" w:type="dxa"/>
          </w:tcPr>
          <w:p w:rsidR="00285CC2" w:rsidRDefault="00285CC2" w:rsidP="00BA4CED">
            <w:pPr>
              <w:tabs>
                <w:tab w:val="left" w:pos="567"/>
                <w:tab w:val="left" w:pos="1134"/>
                <w:tab w:val="right" w:pos="5529"/>
                <w:tab w:val="right" w:pos="7371"/>
                <w:tab w:val="right" w:pos="9356"/>
              </w:tabs>
              <w:jc w:val="right"/>
            </w:pPr>
          </w:p>
        </w:tc>
        <w:tc>
          <w:tcPr>
            <w:tcW w:w="1134" w:type="dxa"/>
          </w:tcPr>
          <w:p w:rsidR="00285CC2" w:rsidRDefault="00285CC2" w:rsidP="00BA4CED">
            <w:pPr>
              <w:tabs>
                <w:tab w:val="left" w:pos="567"/>
                <w:tab w:val="left" w:pos="1134"/>
                <w:tab w:val="right" w:pos="5529"/>
                <w:tab w:val="right" w:pos="7371"/>
                <w:tab w:val="right" w:pos="9356"/>
              </w:tabs>
              <w:jc w:val="right"/>
            </w:pPr>
            <w:r>
              <w:t>140,000</w:t>
            </w:r>
          </w:p>
        </w:tc>
      </w:tr>
    </w:tbl>
    <w:p w:rsidR="00285CC2" w:rsidRDefault="00285CC2" w:rsidP="00B657EF">
      <w:pPr>
        <w:tabs>
          <w:tab w:val="left" w:pos="567"/>
          <w:tab w:val="right" w:pos="5529"/>
          <w:tab w:val="right" w:pos="7371"/>
          <w:tab w:val="right" w:pos="9356"/>
        </w:tabs>
        <w:rPr>
          <w:lang w:val="en-US"/>
        </w:rPr>
      </w:pPr>
    </w:p>
    <w:p w:rsidR="00053BC0" w:rsidRPr="00053BC0" w:rsidRDefault="00053BC0" w:rsidP="00B657EF">
      <w:pPr>
        <w:tabs>
          <w:tab w:val="left" w:pos="567"/>
          <w:tab w:val="right" w:pos="5529"/>
          <w:tab w:val="right" w:pos="7371"/>
          <w:tab w:val="right" w:pos="9356"/>
        </w:tabs>
        <w:rPr>
          <w:b/>
          <w:lang w:val="en-US"/>
        </w:rPr>
      </w:pPr>
      <w:r w:rsidRPr="00053BC0">
        <w:rPr>
          <w:b/>
          <w:lang w:val="en-US"/>
        </w:rPr>
        <w:t xml:space="preserve">Adjustment </w:t>
      </w:r>
      <w:proofErr w:type="gramStart"/>
      <w:r w:rsidRPr="00053BC0">
        <w:rPr>
          <w:b/>
          <w:lang w:val="en-US"/>
        </w:rPr>
        <w:t>During</w:t>
      </w:r>
      <w:proofErr w:type="gramEnd"/>
      <w:r w:rsidRPr="00053BC0">
        <w:rPr>
          <w:b/>
          <w:lang w:val="en-US"/>
        </w:rPr>
        <w:t xml:space="preserve"> the Measurement Period</w:t>
      </w:r>
    </w:p>
    <w:p w:rsidR="00053BC0" w:rsidRDefault="00053BC0" w:rsidP="00B657EF">
      <w:pPr>
        <w:tabs>
          <w:tab w:val="left" w:pos="567"/>
          <w:tab w:val="right" w:pos="5529"/>
          <w:tab w:val="right" w:pos="7371"/>
          <w:tab w:val="right" w:pos="9356"/>
        </w:tabs>
        <w:rPr>
          <w:lang w:val="en-US"/>
        </w:rPr>
      </w:pPr>
    </w:p>
    <w:p w:rsidR="00053BC0" w:rsidRDefault="00053BC0" w:rsidP="00B657EF">
      <w:pPr>
        <w:tabs>
          <w:tab w:val="left" w:pos="567"/>
          <w:tab w:val="right" w:pos="5529"/>
          <w:tab w:val="right" w:pos="7371"/>
          <w:tab w:val="right" w:pos="9356"/>
        </w:tabs>
        <w:rPr>
          <w:lang w:val="en-US"/>
        </w:rPr>
      </w:pPr>
      <w:r>
        <w:rPr>
          <w:lang w:val="en-US"/>
        </w:rPr>
        <w:t>The measurement period is the period after the initial acquisition date during which the acquirer may adjust the provisional amounts (the amounts which are based on prudent judgment) recognized at the acquisition date.</w:t>
      </w:r>
    </w:p>
    <w:p w:rsidR="00053BC0" w:rsidRDefault="00053BC0" w:rsidP="00B657EF">
      <w:pPr>
        <w:tabs>
          <w:tab w:val="left" w:pos="567"/>
          <w:tab w:val="right" w:pos="5529"/>
          <w:tab w:val="right" w:pos="7371"/>
          <w:tab w:val="right" w:pos="9356"/>
        </w:tabs>
        <w:rPr>
          <w:lang w:val="en-US"/>
        </w:rPr>
      </w:pPr>
    </w:p>
    <w:p w:rsidR="00053BC0" w:rsidRDefault="00053BC0" w:rsidP="00B657EF">
      <w:pPr>
        <w:tabs>
          <w:tab w:val="left" w:pos="567"/>
          <w:tab w:val="right" w:pos="5529"/>
          <w:tab w:val="right" w:pos="7371"/>
          <w:tab w:val="right" w:pos="9356"/>
        </w:tabs>
        <w:rPr>
          <w:lang w:val="en-US"/>
        </w:rPr>
      </w:pPr>
      <w:r>
        <w:rPr>
          <w:lang w:val="en-US"/>
        </w:rPr>
        <w:t>The measurement period ends as soon as the acquirer has the needed information about facts and circumstances (or learns that the information is unobtainable), not to exceed one year from the acquisition date.</w:t>
      </w:r>
    </w:p>
    <w:p w:rsidR="00053BC0" w:rsidRDefault="00053BC0" w:rsidP="00B657EF">
      <w:pPr>
        <w:tabs>
          <w:tab w:val="left" w:pos="567"/>
          <w:tab w:val="right" w:pos="5529"/>
          <w:tab w:val="right" w:pos="7371"/>
          <w:tab w:val="right" w:pos="9356"/>
        </w:tabs>
        <w:rPr>
          <w:lang w:val="en-US"/>
        </w:rPr>
      </w:pPr>
    </w:p>
    <w:p w:rsidR="00053BC0" w:rsidRDefault="00053BC0" w:rsidP="00B657EF">
      <w:pPr>
        <w:tabs>
          <w:tab w:val="left" w:pos="567"/>
          <w:tab w:val="right" w:pos="5529"/>
          <w:tab w:val="right" w:pos="7371"/>
          <w:tab w:val="right" w:pos="9356"/>
        </w:tabs>
        <w:rPr>
          <w:b/>
          <w:lang w:val="en-US"/>
        </w:rPr>
      </w:pPr>
    </w:p>
    <w:p w:rsidR="00053BC0" w:rsidRDefault="00053BC0" w:rsidP="00B657EF">
      <w:pPr>
        <w:tabs>
          <w:tab w:val="left" w:pos="567"/>
          <w:tab w:val="right" w:pos="5529"/>
          <w:tab w:val="right" w:pos="7371"/>
          <w:tab w:val="right" w:pos="9356"/>
        </w:tabs>
        <w:rPr>
          <w:b/>
          <w:lang w:val="en-US"/>
        </w:rPr>
      </w:pPr>
    </w:p>
    <w:p w:rsidR="00053BC0" w:rsidRDefault="00053BC0" w:rsidP="00B657EF">
      <w:pPr>
        <w:tabs>
          <w:tab w:val="left" w:pos="567"/>
          <w:tab w:val="right" w:pos="5529"/>
          <w:tab w:val="right" w:pos="7371"/>
          <w:tab w:val="right" w:pos="9356"/>
        </w:tabs>
        <w:rPr>
          <w:lang w:val="en-US"/>
        </w:rPr>
      </w:pPr>
      <w:proofErr w:type="gramStart"/>
      <w:r>
        <w:rPr>
          <w:b/>
          <w:lang w:val="en-US"/>
        </w:rPr>
        <w:lastRenderedPageBreak/>
        <w:t>Illustration 3.4.</w:t>
      </w:r>
      <w:proofErr w:type="gramEnd"/>
    </w:p>
    <w:p w:rsidR="00053BC0" w:rsidRDefault="00053BC0" w:rsidP="00B657EF">
      <w:pPr>
        <w:tabs>
          <w:tab w:val="left" w:pos="567"/>
          <w:tab w:val="right" w:pos="5529"/>
          <w:tab w:val="right" w:pos="7371"/>
          <w:tab w:val="right" w:pos="9356"/>
        </w:tabs>
        <w:rPr>
          <w:lang w:val="en-US"/>
        </w:rPr>
      </w:pPr>
    </w:p>
    <w:p w:rsidR="00053BC0" w:rsidRDefault="00053BC0" w:rsidP="00B657EF">
      <w:pPr>
        <w:tabs>
          <w:tab w:val="left" w:pos="567"/>
          <w:tab w:val="right" w:pos="5529"/>
          <w:tab w:val="right" w:pos="7371"/>
          <w:tab w:val="right" w:pos="9356"/>
        </w:tabs>
        <w:rPr>
          <w:lang w:val="en-US"/>
        </w:rPr>
      </w:pPr>
      <w:r>
        <w:rPr>
          <w:lang w:val="en-US"/>
        </w:rPr>
        <w:t xml:space="preserve">Assume that P Company acquires S Company on December 31, 2014 for cash plus contingent consideration depending on the assessment of a lawsuit against S Company assumed by P Company. </w:t>
      </w:r>
    </w:p>
    <w:p w:rsidR="00053BC0" w:rsidRDefault="00053BC0" w:rsidP="00B657EF">
      <w:pPr>
        <w:tabs>
          <w:tab w:val="left" w:pos="567"/>
          <w:tab w:val="right" w:pos="5529"/>
          <w:tab w:val="right" w:pos="7371"/>
          <w:tab w:val="right" w:pos="9356"/>
        </w:tabs>
        <w:rPr>
          <w:lang w:val="en-US"/>
        </w:rPr>
      </w:pPr>
    </w:p>
    <w:p w:rsidR="009B674D" w:rsidRDefault="00053BC0" w:rsidP="00B657EF">
      <w:pPr>
        <w:tabs>
          <w:tab w:val="left" w:pos="567"/>
          <w:tab w:val="right" w:pos="5529"/>
          <w:tab w:val="right" w:pos="7371"/>
          <w:tab w:val="right" w:pos="9356"/>
        </w:tabs>
        <w:rPr>
          <w:lang w:val="en-US"/>
        </w:rPr>
      </w:pPr>
      <w:r>
        <w:rPr>
          <w:lang w:val="en-US"/>
        </w:rPr>
        <w:t>The initial provisional assessment</w:t>
      </w:r>
      <w:r w:rsidR="009B674D">
        <w:rPr>
          <w:lang w:val="en-US"/>
        </w:rPr>
        <w:t xml:space="preserve"> includes an estimated liability for the lawsuit of $250,000, an estimated contingent liability to the shareholders of $25,000, and goodwill of $330,000. The acquisition contract specifies the following conditions: </w:t>
      </w:r>
    </w:p>
    <w:p w:rsidR="009B674D" w:rsidRDefault="009B674D" w:rsidP="009B674D">
      <w:pPr>
        <w:pStyle w:val="ListParagraph"/>
        <w:numPr>
          <w:ilvl w:val="0"/>
          <w:numId w:val="47"/>
        </w:numPr>
        <w:tabs>
          <w:tab w:val="left" w:pos="567"/>
          <w:tab w:val="right" w:pos="5529"/>
          <w:tab w:val="right" w:pos="7371"/>
          <w:tab w:val="right" w:pos="9356"/>
        </w:tabs>
        <w:ind w:left="426" w:hanging="426"/>
        <w:rPr>
          <w:lang w:val="en-US"/>
        </w:rPr>
      </w:pPr>
      <w:r w:rsidRPr="009B674D">
        <w:rPr>
          <w:lang w:val="en-US"/>
        </w:rPr>
        <w:t xml:space="preserve">So long as the lawsuit is settled for </w:t>
      </w:r>
      <w:proofErr w:type="spellStart"/>
      <w:r w:rsidRPr="009B674D">
        <w:rPr>
          <w:lang w:val="en-US"/>
        </w:rPr>
        <w:t>les</w:t>
      </w:r>
      <w:proofErr w:type="spellEnd"/>
      <w:r w:rsidRPr="009B674D">
        <w:rPr>
          <w:lang w:val="en-US"/>
        </w:rPr>
        <w:t xml:space="preserve"> than $500,000, S Company shareholders will receive some additional consideration. </w:t>
      </w:r>
    </w:p>
    <w:p w:rsidR="00053BC0" w:rsidRDefault="009B674D" w:rsidP="009B674D">
      <w:pPr>
        <w:pStyle w:val="ListParagraph"/>
        <w:numPr>
          <w:ilvl w:val="0"/>
          <w:numId w:val="47"/>
        </w:numPr>
        <w:tabs>
          <w:tab w:val="left" w:pos="567"/>
          <w:tab w:val="right" w:pos="5529"/>
          <w:tab w:val="right" w:pos="7371"/>
          <w:tab w:val="right" w:pos="9356"/>
        </w:tabs>
        <w:ind w:left="426" w:hanging="426"/>
        <w:rPr>
          <w:lang w:val="en-US"/>
        </w:rPr>
      </w:pPr>
      <w:r w:rsidRPr="009B674D">
        <w:rPr>
          <w:lang w:val="en-US"/>
        </w:rPr>
        <w:t>If the lawsuit results in a settlement of $500,000 or more, then S Company shareholders will rece</w:t>
      </w:r>
      <w:r>
        <w:rPr>
          <w:lang w:val="en-US"/>
        </w:rPr>
        <w:t>ive no additional consideration.</w:t>
      </w:r>
    </w:p>
    <w:p w:rsidR="009B674D" w:rsidRDefault="009B674D" w:rsidP="009B674D">
      <w:pPr>
        <w:pStyle w:val="ListParagraph"/>
        <w:numPr>
          <w:ilvl w:val="0"/>
          <w:numId w:val="47"/>
        </w:numPr>
        <w:tabs>
          <w:tab w:val="left" w:pos="567"/>
          <w:tab w:val="right" w:pos="5529"/>
          <w:tab w:val="right" w:pos="7371"/>
          <w:tab w:val="right" w:pos="9356"/>
        </w:tabs>
        <w:ind w:left="426" w:hanging="426"/>
        <w:rPr>
          <w:lang w:val="en-US"/>
        </w:rPr>
      </w:pPr>
      <w:r>
        <w:rPr>
          <w:lang w:val="en-US"/>
        </w:rPr>
        <w:t xml:space="preserve">If the settlement is resolved with a smaller (larger) outlay than anticipated ($250,000), the shareholders will receive additional (reduced) consideration accordingly, thus adjusting the contingent liability above </w:t>
      </w:r>
      <w:proofErr w:type="spellStart"/>
      <w:r>
        <w:rPr>
          <w:lang w:val="en-US"/>
        </w:rPr>
        <w:t>of</w:t>
      </w:r>
      <w:proofErr w:type="spellEnd"/>
      <w:r>
        <w:rPr>
          <w:lang w:val="en-US"/>
        </w:rPr>
        <w:t xml:space="preserve"> below $25,000.</w:t>
      </w:r>
    </w:p>
    <w:p w:rsidR="009B674D" w:rsidRDefault="009B674D" w:rsidP="009B674D">
      <w:pPr>
        <w:tabs>
          <w:tab w:val="left" w:pos="567"/>
          <w:tab w:val="right" w:pos="5529"/>
          <w:tab w:val="right" w:pos="7371"/>
          <w:tab w:val="right" w:pos="9356"/>
        </w:tabs>
        <w:rPr>
          <w:lang w:val="en-US"/>
        </w:rPr>
      </w:pPr>
      <w:r>
        <w:rPr>
          <w:lang w:val="en-US"/>
        </w:rPr>
        <w:t xml:space="preserve">Suppose that during the measurement period, new information reveals the estimated liability for the lawsuit to be $275,000, and the estimated contingent liability to the shareholders to be </w:t>
      </w:r>
      <w:r w:rsidR="000F416B">
        <w:rPr>
          <w:lang w:val="en-US"/>
        </w:rPr>
        <w:t xml:space="preserve">$22,500. </w:t>
      </w:r>
    </w:p>
    <w:p w:rsidR="000F416B" w:rsidRDefault="000F416B" w:rsidP="009B674D">
      <w:pPr>
        <w:tabs>
          <w:tab w:val="left" w:pos="567"/>
          <w:tab w:val="right" w:pos="5529"/>
          <w:tab w:val="right" w:pos="7371"/>
          <w:tab w:val="right" w:pos="9356"/>
        </w:tabs>
        <w:rPr>
          <w:lang w:val="en-US"/>
        </w:rPr>
      </w:pPr>
    </w:p>
    <w:p w:rsidR="000F416B" w:rsidRDefault="000F416B" w:rsidP="009B674D">
      <w:pPr>
        <w:tabs>
          <w:tab w:val="left" w:pos="567"/>
          <w:tab w:val="right" w:pos="5529"/>
          <w:tab w:val="right" w:pos="7371"/>
          <w:tab w:val="right" w:pos="9356"/>
        </w:tabs>
        <w:rPr>
          <w:lang w:val="en-US"/>
        </w:rPr>
      </w:pPr>
      <w:r>
        <w:rPr>
          <w:lang w:val="en-US"/>
        </w:rPr>
        <w:t xml:space="preserve">Because the new information was (a) obtained during the measurement period, and (b) related to circumstances that existed at the </w:t>
      </w:r>
      <w:proofErr w:type="gramStart"/>
      <w:r>
        <w:rPr>
          <w:lang w:val="en-US"/>
        </w:rPr>
        <w:t>acquisition  date</w:t>
      </w:r>
      <w:proofErr w:type="gramEnd"/>
      <w:r>
        <w:rPr>
          <w:lang w:val="en-US"/>
        </w:rPr>
        <w:t>, the following journal entry would be made to complete the initial recording of the business combination:</w:t>
      </w:r>
    </w:p>
    <w:p w:rsidR="000F416B" w:rsidRDefault="000F416B" w:rsidP="009B674D">
      <w:pPr>
        <w:tabs>
          <w:tab w:val="left" w:pos="567"/>
          <w:tab w:val="right" w:pos="5529"/>
          <w:tab w:val="right" w:pos="7371"/>
          <w:tab w:val="right" w:pos="9356"/>
        </w:tabs>
        <w:rPr>
          <w:lang w:val="en-US"/>
        </w:rPr>
      </w:pPr>
    </w:p>
    <w:tbl>
      <w:tblPr>
        <w:tblStyle w:val="TableGrid"/>
        <w:tblW w:w="0" w:type="auto"/>
        <w:tblInd w:w="675" w:type="dxa"/>
        <w:tblLook w:val="04A0"/>
      </w:tblPr>
      <w:tblGrid>
        <w:gridCol w:w="567"/>
        <w:gridCol w:w="4820"/>
        <w:gridCol w:w="1134"/>
        <w:gridCol w:w="1134"/>
      </w:tblGrid>
      <w:tr w:rsidR="000F416B" w:rsidTr="00C225C2">
        <w:tc>
          <w:tcPr>
            <w:tcW w:w="5387" w:type="dxa"/>
            <w:gridSpan w:val="2"/>
          </w:tcPr>
          <w:p w:rsidR="000F416B" w:rsidRPr="000F416B" w:rsidRDefault="000F416B" w:rsidP="00C225C2">
            <w:pPr>
              <w:tabs>
                <w:tab w:val="left" w:pos="567"/>
                <w:tab w:val="left" w:pos="1134"/>
                <w:tab w:val="right" w:pos="5529"/>
                <w:tab w:val="right" w:pos="7371"/>
                <w:tab w:val="right" w:pos="9356"/>
              </w:tabs>
              <w:rPr>
                <w:lang w:val="en-US"/>
              </w:rPr>
            </w:pPr>
            <w:r>
              <w:rPr>
                <w:lang w:val="en-US"/>
              </w:rPr>
              <w:t>Goodwill</w:t>
            </w:r>
          </w:p>
        </w:tc>
        <w:tc>
          <w:tcPr>
            <w:tcW w:w="1134" w:type="dxa"/>
          </w:tcPr>
          <w:p w:rsidR="000F416B" w:rsidRPr="000F416B" w:rsidRDefault="000F416B" w:rsidP="00C225C2">
            <w:pPr>
              <w:tabs>
                <w:tab w:val="left" w:pos="567"/>
                <w:tab w:val="left" w:pos="1134"/>
                <w:tab w:val="right" w:pos="5529"/>
                <w:tab w:val="right" w:pos="7371"/>
                <w:tab w:val="right" w:pos="9356"/>
              </w:tabs>
              <w:jc w:val="right"/>
              <w:rPr>
                <w:lang w:val="en-US"/>
              </w:rPr>
            </w:pPr>
            <w:r>
              <w:rPr>
                <w:lang w:val="en-US"/>
              </w:rPr>
              <w:t>22,500</w:t>
            </w:r>
          </w:p>
        </w:tc>
        <w:tc>
          <w:tcPr>
            <w:tcW w:w="1134" w:type="dxa"/>
          </w:tcPr>
          <w:p w:rsidR="000F416B" w:rsidRDefault="000F416B" w:rsidP="00C225C2">
            <w:pPr>
              <w:tabs>
                <w:tab w:val="left" w:pos="567"/>
                <w:tab w:val="left" w:pos="1134"/>
                <w:tab w:val="right" w:pos="5529"/>
                <w:tab w:val="right" w:pos="7371"/>
                <w:tab w:val="right" w:pos="9356"/>
              </w:tabs>
              <w:jc w:val="right"/>
            </w:pPr>
          </w:p>
        </w:tc>
      </w:tr>
      <w:tr w:rsidR="000F416B" w:rsidTr="00C225C2">
        <w:tc>
          <w:tcPr>
            <w:tcW w:w="5387" w:type="dxa"/>
            <w:gridSpan w:val="2"/>
          </w:tcPr>
          <w:p w:rsidR="000F416B" w:rsidRPr="000F416B" w:rsidRDefault="000F416B" w:rsidP="00C225C2">
            <w:pPr>
              <w:tabs>
                <w:tab w:val="left" w:pos="567"/>
                <w:tab w:val="left" w:pos="1134"/>
                <w:tab w:val="right" w:pos="5529"/>
                <w:tab w:val="right" w:pos="7371"/>
                <w:tab w:val="right" w:pos="9356"/>
              </w:tabs>
              <w:rPr>
                <w:lang w:val="en-US"/>
              </w:rPr>
            </w:pPr>
            <w:r>
              <w:rPr>
                <w:lang w:val="en-US"/>
              </w:rPr>
              <w:t>Liability for Contingent Consideration</w:t>
            </w:r>
          </w:p>
        </w:tc>
        <w:tc>
          <w:tcPr>
            <w:tcW w:w="1134" w:type="dxa"/>
          </w:tcPr>
          <w:p w:rsidR="000F416B" w:rsidRPr="000F416B" w:rsidRDefault="000F416B" w:rsidP="00C225C2">
            <w:pPr>
              <w:tabs>
                <w:tab w:val="left" w:pos="567"/>
                <w:tab w:val="left" w:pos="1134"/>
                <w:tab w:val="right" w:pos="5529"/>
                <w:tab w:val="right" w:pos="7371"/>
                <w:tab w:val="right" w:pos="9356"/>
              </w:tabs>
              <w:jc w:val="right"/>
              <w:rPr>
                <w:lang w:val="en-US"/>
              </w:rPr>
            </w:pPr>
            <w:r>
              <w:rPr>
                <w:lang w:val="en-US"/>
              </w:rPr>
              <w:t>2,500</w:t>
            </w:r>
          </w:p>
        </w:tc>
        <w:tc>
          <w:tcPr>
            <w:tcW w:w="1134" w:type="dxa"/>
          </w:tcPr>
          <w:p w:rsidR="000F416B" w:rsidRDefault="000F416B" w:rsidP="00C225C2">
            <w:pPr>
              <w:tabs>
                <w:tab w:val="left" w:pos="567"/>
                <w:tab w:val="left" w:pos="1134"/>
                <w:tab w:val="right" w:pos="5529"/>
                <w:tab w:val="right" w:pos="7371"/>
                <w:tab w:val="right" w:pos="9356"/>
              </w:tabs>
              <w:jc w:val="right"/>
            </w:pPr>
          </w:p>
        </w:tc>
      </w:tr>
      <w:tr w:rsidR="000F416B" w:rsidTr="00C225C2">
        <w:tc>
          <w:tcPr>
            <w:tcW w:w="567" w:type="dxa"/>
            <w:tcBorders>
              <w:right w:val="dotted" w:sz="4" w:space="0" w:color="auto"/>
            </w:tcBorders>
          </w:tcPr>
          <w:p w:rsidR="000F416B" w:rsidRDefault="000F416B" w:rsidP="00C225C2">
            <w:pPr>
              <w:tabs>
                <w:tab w:val="left" w:pos="567"/>
                <w:tab w:val="left" w:pos="1134"/>
                <w:tab w:val="right" w:pos="5529"/>
                <w:tab w:val="right" w:pos="7371"/>
                <w:tab w:val="right" w:pos="9356"/>
              </w:tabs>
            </w:pPr>
          </w:p>
        </w:tc>
        <w:tc>
          <w:tcPr>
            <w:tcW w:w="4820" w:type="dxa"/>
            <w:tcBorders>
              <w:left w:val="dotted" w:sz="4" w:space="0" w:color="auto"/>
            </w:tcBorders>
          </w:tcPr>
          <w:p w:rsidR="000F416B" w:rsidRPr="000F416B" w:rsidRDefault="000F416B" w:rsidP="00C225C2">
            <w:pPr>
              <w:tabs>
                <w:tab w:val="left" w:pos="567"/>
                <w:tab w:val="left" w:pos="1134"/>
                <w:tab w:val="right" w:pos="5529"/>
                <w:tab w:val="right" w:pos="7371"/>
                <w:tab w:val="right" w:pos="9356"/>
              </w:tabs>
              <w:rPr>
                <w:lang w:val="en-US"/>
              </w:rPr>
            </w:pPr>
            <w:r>
              <w:rPr>
                <w:lang w:val="en-US"/>
              </w:rPr>
              <w:t>Estimated Liability for Lawsuit</w:t>
            </w:r>
          </w:p>
        </w:tc>
        <w:tc>
          <w:tcPr>
            <w:tcW w:w="1134" w:type="dxa"/>
          </w:tcPr>
          <w:p w:rsidR="000F416B" w:rsidRDefault="000F416B" w:rsidP="00C225C2">
            <w:pPr>
              <w:tabs>
                <w:tab w:val="left" w:pos="567"/>
                <w:tab w:val="left" w:pos="1134"/>
                <w:tab w:val="right" w:pos="5529"/>
                <w:tab w:val="right" w:pos="7371"/>
                <w:tab w:val="right" w:pos="9356"/>
              </w:tabs>
              <w:jc w:val="right"/>
            </w:pPr>
          </w:p>
        </w:tc>
        <w:tc>
          <w:tcPr>
            <w:tcW w:w="1134" w:type="dxa"/>
          </w:tcPr>
          <w:p w:rsidR="000F416B" w:rsidRDefault="000F416B" w:rsidP="00C225C2">
            <w:pPr>
              <w:tabs>
                <w:tab w:val="left" w:pos="567"/>
                <w:tab w:val="left" w:pos="1134"/>
                <w:tab w:val="right" w:pos="5529"/>
                <w:tab w:val="right" w:pos="7371"/>
                <w:tab w:val="right" w:pos="9356"/>
              </w:tabs>
              <w:jc w:val="right"/>
            </w:pPr>
            <w:r>
              <w:rPr>
                <w:lang w:val="en-US"/>
              </w:rPr>
              <w:t>25</w:t>
            </w:r>
            <w:r>
              <w:t>,000</w:t>
            </w:r>
          </w:p>
        </w:tc>
      </w:tr>
    </w:tbl>
    <w:p w:rsidR="000F416B" w:rsidRDefault="000F416B" w:rsidP="009B674D">
      <w:pPr>
        <w:tabs>
          <w:tab w:val="left" w:pos="567"/>
          <w:tab w:val="right" w:pos="5529"/>
          <w:tab w:val="right" w:pos="7371"/>
          <w:tab w:val="right" w:pos="9356"/>
        </w:tabs>
        <w:rPr>
          <w:lang w:val="en-US"/>
        </w:rPr>
      </w:pPr>
    </w:p>
    <w:p w:rsidR="000F416B" w:rsidRDefault="000F416B" w:rsidP="009B674D">
      <w:pPr>
        <w:tabs>
          <w:tab w:val="left" w:pos="567"/>
          <w:tab w:val="right" w:pos="5529"/>
          <w:tab w:val="right" w:pos="7371"/>
          <w:tab w:val="right" w:pos="9356"/>
        </w:tabs>
        <w:rPr>
          <w:lang w:val="en-US"/>
        </w:rPr>
      </w:pPr>
      <w:r>
        <w:rPr>
          <w:lang w:val="en-US"/>
        </w:rPr>
        <w:t xml:space="preserve">In some cases, consideration contingently issuable may depend on both future earnings and future security prices. In such cases, and additional cost of the acquired company should be recorded for all additional consideration contingent on future events, based on the best available information and estimates at the acquisition </w:t>
      </w:r>
      <w:r w:rsidR="00D723E7">
        <w:rPr>
          <w:lang w:val="en-US"/>
        </w:rPr>
        <w:t>date (as adjusted by the end of the measurement period for facts that existed at the acquisition date).</w:t>
      </w:r>
    </w:p>
    <w:p w:rsidR="00D723E7" w:rsidRDefault="00D723E7" w:rsidP="009B674D">
      <w:pPr>
        <w:tabs>
          <w:tab w:val="left" w:pos="567"/>
          <w:tab w:val="right" w:pos="5529"/>
          <w:tab w:val="right" w:pos="7371"/>
          <w:tab w:val="right" w:pos="9356"/>
        </w:tabs>
        <w:rPr>
          <w:lang w:val="en-US"/>
        </w:rPr>
      </w:pPr>
    </w:p>
    <w:p w:rsidR="00D723E7" w:rsidRDefault="00D723E7" w:rsidP="00D723E7">
      <w:pPr>
        <w:pStyle w:val="ListParagraph"/>
        <w:numPr>
          <w:ilvl w:val="0"/>
          <w:numId w:val="48"/>
        </w:numPr>
        <w:tabs>
          <w:tab w:val="left" w:pos="567"/>
          <w:tab w:val="right" w:pos="5529"/>
          <w:tab w:val="right" w:pos="7371"/>
          <w:tab w:val="right" w:pos="9356"/>
        </w:tabs>
        <w:ind w:left="567" w:hanging="567"/>
        <w:rPr>
          <w:lang w:val="en-US"/>
        </w:rPr>
      </w:pPr>
      <w:r>
        <w:rPr>
          <w:lang w:val="en-US"/>
        </w:rPr>
        <w:t>LEVERAGE BUYOUTS</w:t>
      </w:r>
    </w:p>
    <w:p w:rsidR="00D723E7" w:rsidRDefault="00D723E7" w:rsidP="00D723E7">
      <w:pPr>
        <w:tabs>
          <w:tab w:val="left" w:pos="567"/>
          <w:tab w:val="right" w:pos="5529"/>
          <w:tab w:val="right" w:pos="7371"/>
          <w:tab w:val="right" w:pos="9356"/>
        </w:tabs>
        <w:rPr>
          <w:lang w:val="en-US"/>
        </w:rPr>
      </w:pPr>
    </w:p>
    <w:p w:rsidR="00D723E7" w:rsidRPr="00D723E7" w:rsidRDefault="00D723E7" w:rsidP="00D723E7">
      <w:pPr>
        <w:tabs>
          <w:tab w:val="left" w:pos="567"/>
          <w:tab w:val="right" w:pos="5529"/>
          <w:tab w:val="right" w:pos="7371"/>
          <w:tab w:val="right" w:pos="9356"/>
        </w:tabs>
        <w:rPr>
          <w:lang w:val="en-US"/>
        </w:rPr>
      </w:pPr>
      <w:r>
        <w:rPr>
          <w:lang w:val="en-US"/>
        </w:rPr>
        <w:t xml:space="preserve">A leverage buyout (LBO) occurs when a group of employees (generally a management group) and third-party investors create a new company to acquire all the outstanding common shares of their employer company. The management group contributes whatever stock they hold to the new corporation and borrows sufficient funds to acquire the reminder of the common stock. The old corporation is then merged into the new corporation. The LBO term results because most of the capital of the new corporation comes from borrowed funds. </w:t>
      </w:r>
    </w:p>
    <w:p w:rsidR="00053BC0" w:rsidRDefault="00053BC0" w:rsidP="00B657EF">
      <w:pPr>
        <w:tabs>
          <w:tab w:val="left" w:pos="567"/>
          <w:tab w:val="right" w:pos="5529"/>
          <w:tab w:val="right" w:pos="7371"/>
          <w:tab w:val="right" w:pos="9356"/>
        </w:tabs>
        <w:rPr>
          <w:b/>
          <w:lang w:val="en-US"/>
        </w:rPr>
      </w:pPr>
    </w:p>
    <w:p w:rsidR="008C7A0E" w:rsidRDefault="00084259" w:rsidP="00B657EF">
      <w:pPr>
        <w:tabs>
          <w:tab w:val="left" w:pos="567"/>
          <w:tab w:val="right" w:pos="5529"/>
          <w:tab w:val="right" w:pos="7371"/>
          <w:tab w:val="right" w:pos="9356"/>
        </w:tabs>
        <w:rPr>
          <w:b/>
        </w:rPr>
      </w:pPr>
      <w:r w:rsidRPr="00084259">
        <w:rPr>
          <w:b/>
        </w:rPr>
        <w:t>Excercise:</w:t>
      </w:r>
    </w:p>
    <w:p w:rsidR="00084259" w:rsidRDefault="00084259" w:rsidP="00B657EF">
      <w:pPr>
        <w:tabs>
          <w:tab w:val="left" w:pos="567"/>
          <w:tab w:val="right" w:pos="5529"/>
          <w:tab w:val="right" w:pos="7371"/>
          <w:tab w:val="right" w:pos="9356"/>
        </w:tabs>
        <w:rPr>
          <w:b/>
        </w:rPr>
      </w:pPr>
    </w:p>
    <w:p w:rsidR="00084259" w:rsidRDefault="00084259" w:rsidP="00084259">
      <w:pPr>
        <w:tabs>
          <w:tab w:val="left" w:pos="567"/>
          <w:tab w:val="right" w:pos="5529"/>
          <w:tab w:val="right" w:pos="7371"/>
          <w:tab w:val="right" w:pos="9356"/>
        </w:tabs>
        <w:ind w:left="567" w:hanging="567"/>
      </w:pPr>
      <w:r w:rsidRPr="00084259">
        <w:t xml:space="preserve">3.3. </w:t>
      </w:r>
      <w:r w:rsidRPr="00084259">
        <w:tab/>
      </w:r>
      <w:r>
        <w:t>Pretzel Company acquired the assets (except for cash) and assumed the liabilities of Salt Company on January 2, 2013. As compensation, Pretzel Compaby gave 30,000 shares of its common stock</w:t>
      </w:r>
      <w:r w:rsidR="00BA4CED">
        <w:t xml:space="preserve">, 15,000 shares of its 10% preferred stock, and cash of $50,000 to the </w:t>
      </w:r>
      <w:r w:rsidR="00BA4CED">
        <w:lastRenderedPageBreak/>
        <w:t>stockholders of Salt Company. On the acquisition date, Pretzel Company stock had the following characteristics:</w:t>
      </w:r>
    </w:p>
    <w:p w:rsidR="00BA4CED" w:rsidRDefault="00BA4CED" w:rsidP="00BA4CED">
      <w:pPr>
        <w:tabs>
          <w:tab w:val="left" w:pos="567"/>
          <w:tab w:val="right" w:pos="5529"/>
          <w:tab w:val="right" w:pos="7371"/>
          <w:tab w:val="right" w:pos="9356"/>
        </w:tabs>
        <w:ind w:left="567" w:hanging="567"/>
        <w:jc w:val="center"/>
      </w:pPr>
    </w:p>
    <w:p w:rsidR="00BA4CED" w:rsidRDefault="00BA4CED" w:rsidP="00BA4CED">
      <w:pPr>
        <w:tabs>
          <w:tab w:val="left" w:pos="567"/>
          <w:tab w:val="right" w:pos="5529"/>
          <w:tab w:val="right" w:pos="7371"/>
          <w:tab w:val="right" w:pos="9356"/>
        </w:tabs>
        <w:ind w:left="567" w:hanging="567"/>
      </w:pPr>
      <w:r>
        <w:tab/>
        <w:t>PRETZEL COMPANY</w:t>
      </w:r>
    </w:p>
    <w:tbl>
      <w:tblPr>
        <w:tblStyle w:val="TableGrid"/>
        <w:tblW w:w="0" w:type="auto"/>
        <w:tblInd w:w="675" w:type="dxa"/>
        <w:tblLook w:val="04A0"/>
      </w:tblPr>
      <w:tblGrid>
        <w:gridCol w:w="2886"/>
        <w:gridCol w:w="1289"/>
        <w:gridCol w:w="1275"/>
      </w:tblGrid>
      <w:tr w:rsidR="00BA4CED" w:rsidTr="00BA4CED">
        <w:tc>
          <w:tcPr>
            <w:tcW w:w="2886" w:type="dxa"/>
          </w:tcPr>
          <w:p w:rsidR="00BA4CED" w:rsidRDefault="00BA4CED" w:rsidP="00084259">
            <w:pPr>
              <w:tabs>
                <w:tab w:val="left" w:pos="567"/>
                <w:tab w:val="right" w:pos="5529"/>
                <w:tab w:val="right" w:pos="7371"/>
                <w:tab w:val="right" w:pos="9356"/>
              </w:tabs>
            </w:pPr>
            <w:r>
              <w:t>Stock</w:t>
            </w:r>
          </w:p>
        </w:tc>
        <w:tc>
          <w:tcPr>
            <w:tcW w:w="1289" w:type="dxa"/>
          </w:tcPr>
          <w:p w:rsidR="00BA4CED" w:rsidRDefault="00BA4CED" w:rsidP="00084259">
            <w:pPr>
              <w:tabs>
                <w:tab w:val="left" w:pos="567"/>
                <w:tab w:val="right" w:pos="5529"/>
                <w:tab w:val="right" w:pos="7371"/>
                <w:tab w:val="right" w:pos="9356"/>
              </w:tabs>
            </w:pPr>
            <w:r>
              <w:t>Par Value</w:t>
            </w:r>
          </w:p>
        </w:tc>
        <w:tc>
          <w:tcPr>
            <w:tcW w:w="1275" w:type="dxa"/>
          </w:tcPr>
          <w:p w:rsidR="00BA4CED" w:rsidRDefault="00BA4CED" w:rsidP="00084259">
            <w:pPr>
              <w:tabs>
                <w:tab w:val="left" w:pos="567"/>
                <w:tab w:val="right" w:pos="5529"/>
                <w:tab w:val="right" w:pos="7371"/>
                <w:tab w:val="right" w:pos="9356"/>
              </w:tabs>
            </w:pPr>
            <w:r>
              <w:t>Fair Value</w:t>
            </w:r>
          </w:p>
        </w:tc>
      </w:tr>
      <w:tr w:rsidR="00BA4CED" w:rsidTr="00BA4CED">
        <w:tc>
          <w:tcPr>
            <w:tcW w:w="2886" w:type="dxa"/>
          </w:tcPr>
          <w:p w:rsidR="00BA4CED" w:rsidRDefault="00BA4CED" w:rsidP="00084259">
            <w:pPr>
              <w:tabs>
                <w:tab w:val="left" w:pos="567"/>
                <w:tab w:val="right" w:pos="5529"/>
                <w:tab w:val="right" w:pos="7371"/>
                <w:tab w:val="right" w:pos="9356"/>
              </w:tabs>
            </w:pPr>
            <w:r>
              <w:t>Common</w:t>
            </w:r>
          </w:p>
        </w:tc>
        <w:tc>
          <w:tcPr>
            <w:tcW w:w="1289" w:type="dxa"/>
          </w:tcPr>
          <w:p w:rsidR="00BA4CED" w:rsidRDefault="00BA4CED" w:rsidP="00BA4CED">
            <w:pPr>
              <w:tabs>
                <w:tab w:val="left" w:pos="567"/>
                <w:tab w:val="right" w:pos="5529"/>
                <w:tab w:val="right" w:pos="7371"/>
                <w:tab w:val="right" w:pos="9356"/>
              </w:tabs>
              <w:jc w:val="right"/>
            </w:pPr>
            <w:r>
              <w:t>$   10</w:t>
            </w:r>
          </w:p>
        </w:tc>
        <w:tc>
          <w:tcPr>
            <w:tcW w:w="1275" w:type="dxa"/>
          </w:tcPr>
          <w:p w:rsidR="00BA4CED" w:rsidRDefault="00BA4CED" w:rsidP="00BA4CED">
            <w:pPr>
              <w:tabs>
                <w:tab w:val="left" w:pos="567"/>
                <w:tab w:val="right" w:pos="5529"/>
                <w:tab w:val="right" w:pos="7371"/>
                <w:tab w:val="right" w:pos="9356"/>
              </w:tabs>
              <w:jc w:val="right"/>
            </w:pPr>
            <w:r>
              <w:t>$   25</w:t>
            </w:r>
          </w:p>
        </w:tc>
      </w:tr>
      <w:tr w:rsidR="00BA4CED" w:rsidTr="00BA4CED">
        <w:tc>
          <w:tcPr>
            <w:tcW w:w="2886" w:type="dxa"/>
          </w:tcPr>
          <w:p w:rsidR="00BA4CED" w:rsidRDefault="00BA4CED" w:rsidP="00084259">
            <w:pPr>
              <w:tabs>
                <w:tab w:val="left" w:pos="567"/>
                <w:tab w:val="right" w:pos="5529"/>
                <w:tab w:val="right" w:pos="7371"/>
                <w:tab w:val="right" w:pos="9356"/>
              </w:tabs>
            </w:pPr>
            <w:r>
              <w:t>Preferred</w:t>
            </w:r>
          </w:p>
        </w:tc>
        <w:tc>
          <w:tcPr>
            <w:tcW w:w="1289" w:type="dxa"/>
          </w:tcPr>
          <w:p w:rsidR="00BA4CED" w:rsidRDefault="00BA4CED" w:rsidP="00BA4CED">
            <w:pPr>
              <w:tabs>
                <w:tab w:val="left" w:pos="567"/>
                <w:tab w:val="right" w:pos="5529"/>
                <w:tab w:val="right" w:pos="7371"/>
                <w:tab w:val="right" w:pos="9356"/>
              </w:tabs>
              <w:jc w:val="right"/>
            </w:pPr>
            <w:r>
              <w:t>100</w:t>
            </w:r>
          </w:p>
        </w:tc>
        <w:tc>
          <w:tcPr>
            <w:tcW w:w="1275" w:type="dxa"/>
          </w:tcPr>
          <w:p w:rsidR="00BA4CED" w:rsidRDefault="00BA4CED" w:rsidP="00BA4CED">
            <w:pPr>
              <w:tabs>
                <w:tab w:val="left" w:pos="567"/>
                <w:tab w:val="right" w:pos="5529"/>
                <w:tab w:val="right" w:pos="7371"/>
                <w:tab w:val="right" w:pos="9356"/>
              </w:tabs>
              <w:jc w:val="right"/>
            </w:pPr>
            <w:r>
              <w:t>100</w:t>
            </w:r>
          </w:p>
        </w:tc>
      </w:tr>
    </w:tbl>
    <w:p w:rsidR="00BA4CED" w:rsidRDefault="00BA4CED" w:rsidP="00084259">
      <w:pPr>
        <w:tabs>
          <w:tab w:val="left" w:pos="567"/>
          <w:tab w:val="right" w:pos="5529"/>
          <w:tab w:val="right" w:pos="7371"/>
          <w:tab w:val="right" w:pos="9356"/>
        </w:tabs>
        <w:ind w:left="567" w:hanging="567"/>
      </w:pPr>
      <w:r>
        <w:tab/>
        <w:t>Immediately prior to the acquisition, Salt Company’s balance sheet reported the following book values and fair values:</w:t>
      </w:r>
    </w:p>
    <w:p w:rsidR="00BA4CED" w:rsidRPr="00084259" w:rsidRDefault="00BA4CED" w:rsidP="00084259">
      <w:pPr>
        <w:tabs>
          <w:tab w:val="left" w:pos="567"/>
          <w:tab w:val="right" w:pos="5529"/>
          <w:tab w:val="right" w:pos="7371"/>
          <w:tab w:val="right" w:pos="9356"/>
        </w:tabs>
        <w:ind w:left="567" w:hanging="567"/>
      </w:pPr>
    </w:p>
    <w:tbl>
      <w:tblPr>
        <w:tblStyle w:val="TableGrid"/>
        <w:tblW w:w="0" w:type="auto"/>
        <w:tblInd w:w="675" w:type="dxa"/>
        <w:tblLook w:val="04A0"/>
      </w:tblPr>
      <w:tblGrid>
        <w:gridCol w:w="5954"/>
        <w:gridCol w:w="1417"/>
        <w:gridCol w:w="1418"/>
      </w:tblGrid>
      <w:tr w:rsidR="00BA4CED" w:rsidTr="00BA4CED">
        <w:tc>
          <w:tcPr>
            <w:tcW w:w="5954" w:type="dxa"/>
          </w:tcPr>
          <w:p w:rsidR="00BA4CED" w:rsidRDefault="00BA4CED" w:rsidP="00BA4CED">
            <w:pPr>
              <w:tabs>
                <w:tab w:val="left" w:pos="567"/>
                <w:tab w:val="left" w:pos="1134"/>
                <w:tab w:val="right" w:pos="5529"/>
                <w:tab w:val="right" w:pos="7371"/>
                <w:tab w:val="right" w:pos="9356"/>
              </w:tabs>
            </w:pPr>
          </w:p>
        </w:tc>
        <w:tc>
          <w:tcPr>
            <w:tcW w:w="1417" w:type="dxa"/>
          </w:tcPr>
          <w:p w:rsidR="00BA4CED" w:rsidRDefault="00BA4CED" w:rsidP="00BA4CED">
            <w:pPr>
              <w:tabs>
                <w:tab w:val="left" w:pos="567"/>
                <w:tab w:val="left" w:pos="1134"/>
                <w:tab w:val="right" w:pos="5529"/>
                <w:tab w:val="right" w:pos="7371"/>
                <w:tab w:val="right" w:pos="9356"/>
              </w:tabs>
              <w:jc w:val="right"/>
            </w:pPr>
            <w:r>
              <w:t>Book Value</w:t>
            </w:r>
          </w:p>
        </w:tc>
        <w:tc>
          <w:tcPr>
            <w:tcW w:w="1418" w:type="dxa"/>
          </w:tcPr>
          <w:p w:rsidR="00BA4CED" w:rsidRDefault="00BA4CED" w:rsidP="00BA4CED">
            <w:pPr>
              <w:tabs>
                <w:tab w:val="left" w:pos="567"/>
                <w:tab w:val="left" w:pos="1134"/>
                <w:tab w:val="right" w:pos="5529"/>
                <w:tab w:val="right" w:pos="7371"/>
                <w:tab w:val="right" w:pos="9356"/>
              </w:tabs>
            </w:pPr>
            <w:r>
              <w:t>Fair Value</w:t>
            </w:r>
          </w:p>
        </w:tc>
      </w:tr>
      <w:tr w:rsidR="00BA4CED" w:rsidTr="00BA4CED">
        <w:tc>
          <w:tcPr>
            <w:tcW w:w="5954" w:type="dxa"/>
          </w:tcPr>
          <w:p w:rsidR="00BA4CED" w:rsidRDefault="00BA4CED" w:rsidP="00BA4CED">
            <w:pPr>
              <w:tabs>
                <w:tab w:val="left" w:pos="567"/>
                <w:tab w:val="left" w:pos="1134"/>
                <w:tab w:val="right" w:pos="5529"/>
                <w:tab w:val="right" w:pos="7371"/>
                <w:tab w:val="right" w:pos="9356"/>
              </w:tabs>
            </w:pPr>
            <w:r>
              <w:t>Cash</w:t>
            </w:r>
          </w:p>
        </w:tc>
        <w:tc>
          <w:tcPr>
            <w:tcW w:w="1417" w:type="dxa"/>
          </w:tcPr>
          <w:p w:rsidR="00BA4CED" w:rsidRDefault="00BA4CED" w:rsidP="00BA4CED">
            <w:pPr>
              <w:tabs>
                <w:tab w:val="left" w:pos="567"/>
                <w:tab w:val="left" w:pos="1134"/>
                <w:tab w:val="right" w:pos="5529"/>
                <w:tab w:val="right" w:pos="7371"/>
                <w:tab w:val="right" w:pos="9356"/>
              </w:tabs>
              <w:jc w:val="right"/>
            </w:pPr>
            <w:r>
              <w:t xml:space="preserve">$    </w:t>
            </w:r>
            <w:r w:rsidR="00014CFD">
              <w:t>16</w:t>
            </w:r>
            <w:r>
              <w:t>5,000</w:t>
            </w:r>
          </w:p>
        </w:tc>
        <w:tc>
          <w:tcPr>
            <w:tcW w:w="1418" w:type="dxa"/>
          </w:tcPr>
          <w:p w:rsidR="00BA4CED" w:rsidRDefault="00BA4CED" w:rsidP="00014CFD">
            <w:pPr>
              <w:tabs>
                <w:tab w:val="left" w:pos="567"/>
                <w:tab w:val="left" w:pos="1134"/>
                <w:tab w:val="right" w:pos="5529"/>
                <w:tab w:val="right" w:pos="7371"/>
                <w:tab w:val="right" w:pos="9356"/>
              </w:tabs>
              <w:jc w:val="right"/>
            </w:pPr>
            <w:r>
              <w:t xml:space="preserve">$   </w:t>
            </w:r>
            <w:r w:rsidR="00014CFD">
              <w:t>165</w:t>
            </w:r>
            <w:r>
              <w:t>,000</w:t>
            </w:r>
          </w:p>
        </w:tc>
      </w:tr>
      <w:tr w:rsidR="00BA4CED" w:rsidTr="00BA4CED">
        <w:tc>
          <w:tcPr>
            <w:tcW w:w="5954" w:type="dxa"/>
          </w:tcPr>
          <w:p w:rsidR="00BA4CED" w:rsidRDefault="00BA4CED" w:rsidP="00BA4CED">
            <w:pPr>
              <w:tabs>
                <w:tab w:val="left" w:pos="567"/>
                <w:tab w:val="left" w:pos="1134"/>
                <w:tab w:val="right" w:pos="5529"/>
                <w:tab w:val="right" w:pos="7371"/>
                <w:tab w:val="right" w:pos="9356"/>
              </w:tabs>
            </w:pPr>
            <w:r>
              <w:t>Accounts Receivable (net of $11,000 allowance)</w:t>
            </w:r>
          </w:p>
        </w:tc>
        <w:tc>
          <w:tcPr>
            <w:tcW w:w="1417" w:type="dxa"/>
          </w:tcPr>
          <w:p w:rsidR="00BA4CED" w:rsidRDefault="00014CFD" w:rsidP="00BA4CED">
            <w:pPr>
              <w:tabs>
                <w:tab w:val="left" w:pos="567"/>
                <w:tab w:val="left" w:pos="1134"/>
                <w:tab w:val="right" w:pos="5529"/>
                <w:tab w:val="right" w:pos="7371"/>
                <w:tab w:val="right" w:pos="9356"/>
              </w:tabs>
              <w:jc w:val="right"/>
            </w:pPr>
            <w:r>
              <w:t>22</w:t>
            </w:r>
            <w:r w:rsidR="00BA4CED">
              <w:t>0,000</w:t>
            </w:r>
          </w:p>
        </w:tc>
        <w:tc>
          <w:tcPr>
            <w:tcW w:w="1418" w:type="dxa"/>
          </w:tcPr>
          <w:p w:rsidR="00BA4CED" w:rsidRDefault="00014CFD" w:rsidP="00BA4CED">
            <w:pPr>
              <w:tabs>
                <w:tab w:val="left" w:pos="567"/>
                <w:tab w:val="left" w:pos="1134"/>
                <w:tab w:val="right" w:pos="5529"/>
                <w:tab w:val="right" w:pos="7371"/>
                <w:tab w:val="right" w:pos="9356"/>
              </w:tabs>
              <w:jc w:val="right"/>
            </w:pPr>
            <w:r>
              <w:t>198</w:t>
            </w:r>
            <w:r w:rsidR="00BA4CED">
              <w:t>,000</w:t>
            </w:r>
          </w:p>
        </w:tc>
      </w:tr>
      <w:tr w:rsidR="00BA4CED" w:rsidTr="00BA4CED">
        <w:tc>
          <w:tcPr>
            <w:tcW w:w="5954" w:type="dxa"/>
          </w:tcPr>
          <w:p w:rsidR="00BA4CED" w:rsidRDefault="00014CFD" w:rsidP="00014CFD">
            <w:pPr>
              <w:tabs>
                <w:tab w:val="left" w:pos="567"/>
                <w:tab w:val="left" w:pos="1134"/>
                <w:tab w:val="right" w:pos="5529"/>
                <w:tab w:val="right" w:pos="7371"/>
                <w:tab w:val="right" w:pos="9356"/>
              </w:tabs>
            </w:pPr>
            <w:r>
              <w:t>Inventory – FIFO Cost</w:t>
            </w:r>
          </w:p>
        </w:tc>
        <w:tc>
          <w:tcPr>
            <w:tcW w:w="1417" w:type="dxa"/>
          </w:tcPr>
          <w:p w:rsidR="00BA4CED" w:rsidRDefault="00014CFD" w:rsidP="00BA4CED">
            <w:pPr>
              <w:tabs>
                <w:tab w:val="left" w:pos="567"/>
                <w:tab w:val="left" w:pos="1134"/>
                <w:tab w:val="right" w:pos="5529"/>
                <w:tab w:val="right" w:pos="7371"/>
                <w:tab w:val="right" w:pos="9356"/>
              </w:tabs>
              <w:jc w:val="right"/>
            </w:pPr>
            <w:r>
              <w:t>275</w:t>
            </w:r>
            <w:r w:rsidR="00BA4CED">
              <w:t>,000</w:t>
            </w:r>
          </w:p>
        </w:tc>
        <w:tc>
          <w:tcPr>
            <w:tcW w:w="1418" w:type="dxa"/>
          </w:tcPr>
          <w:p w:rsidR="00BA4CED" w:rsidRDefault="00014CFD" w:rsidP="00BA4CED">
            <w:pPr>
              <w:tabs>
                <w:tab w:val="left" w:pos="567"/>
                <w:tab w:val="left" w:pos="1134"/>
                <w:tab w:val="right" w:pos="5529"/>
                <w:tab w:val="right" w:pos="7371"/>
                <w:tab w:val="right" w:pos="9356"/>
              </w:tabs>
              <w:jc w:val="right"/>
            </w:pPr>
            <w:r>
              <w:t>330</w:t>
            </w:r>
            <w:r w:rsidR="00BA4CED">
              <w:t>,000</w:t>
            </w:r>
          </w:p>
        </w:tc>
      </w:tr>
      <w:tr w:rsidR="00014CFD" w:rsidTr="00BA4CED">
        <w:tc>
          <w:tcPr>
            <w:tcW w:w="5954" w:type="dxa"/>
          </w:tcPr>
          <w:p w:rsidR="00014CFD" w:rsidRDefault="00014CFD" w:rsidP="00014CFD">
            <w:pPr>
              <w:tabs>
                <w:tab w:val="left" w:pos="567"/>
                <w:tab w:val="left" w:pos="1134"/>
                <w:tab w:val="right" w:pos="5529"/>
                <w:tab w:val="right" w:pos="7371"/>
                <w:tab w:val="right" w:pos="9356"/>
              </w:tabs>
            </w:pPr>
            <w:r>
              <w:t>Land</w:t>
            </w:r>
          </w:p>
        </w:tc>
        <w:tc>
          <w:tcPr>
            <w:tcW w:w="1417" w:type="dxa"/>
          </w:tcPr>
          <w:p w:rsidR="00014CFD" w:rsidRPr="00014CFD" w:rsidRDefault="00014CFD" w:rsidP="00BA4CED">
            <w:pPr>
              <w:tabs>
                <w:tab w:val="left" w:pos="567"/>
                <w:tab w:val="left" w:pos="1134"/>
                <w:tab w:val="right" w:pos="5529"/>
                <w:tab w:val="right" w:pos="7371"/>
                <w:tab w:val="right" w:pos="9356"/>
              </w:tabs>
              <w:jc w:val="right"/>
            </w:pPr>
            <w:r w:rsidRPr="00014CFD">
              <w:t>396,000</w:t>
            </w:r>
          </w:p>
        </w:tc>
        <w:tc>
          <w:tcPr>
            <w:tcW w:w="1418" w:type="dxa"/>
          </w:tcPr>
          <w:p w:rsidR="00014CFD" w:rsidRPr="00014CFD" w:rsidRDefault="00014CFD" w:rsidP="00BA4CED">
            <w:pPr>
              <w:tabs>
                <w:tab w:val="left" w:pos="567"/>
                <w:tab w:val="left" w:pos="1134"/>
                <w:tab w:val="right" w:pos="5529"/>
                <w:tab w:val="right" w:pos="7371"/>
                <w:tab w:val="right" w:pos="9356"/>
              </w:tabs>
              <w:jc w:val="right"/>
            </w:pPr>
            <w:r w:rsidRPr="00014CFD">
              <w:t>550,000</w:t>
            </w:r>
          </w:p>
        </w:tc>
      </w:tr>
      <w:tr w:rsidR="00014CFD" w:rsidTr="00BA4CED">
        <w:tc>
          <w:tcPr>
            <w:tcW w:w="5954" w:type="dxa"/>
          </w:tcPr>
          <w:p w:rsidR="00014CFD" w:rsidRDefault="00014CFD" w:rsidP="00014CFD">
            <w:pPr>
              <w:tabs>
                <w:tab w:val="left" w:pos="567"/>
                <w:tab w:val="left" w:pos="1134"/>
                <w:tab w:val="right" w:pos="5529"/>
                <w:tab w:val="right" w:pos="7371"/>
                <w:tab w:val="right" w:pos="9356"/>
              </w:tabs>
            </w:pPr>
            <w:r>
              <w:t>Buildings and equipment (net)</w:t>
            </w:r>
          </w:p>
        </w:tc>
        <w:tc>
          <w:tcPr>
            <w:tcW w:w="1417" w:type="dxa"/>
          </w:tcPr>
          <w:p w:rsidR="00014CFD" w:rsidRPr="00014CFD" w:rsidRDefault="00014CFD" w:rsidP="00BA4CED">
            <w:pPr>
              <w:tabs>
                <w:tab w:val="left" w:pos="567"/>
                <w:tab w:val="left" w:pos="1134"/>
                <w:tab w:val="right" w:pos="5529"/>
                <w:tab w:val="right" w:pos="7371"/>
                <w:tab w:val="right" w:pos="9356"/>
              </w:tabs>
              <w:jc w:val="right"/>
            </w:pPr>
            <w:r w:rsidRPr="00014CFD">
              <w:t>1,144,000</w:t>
            </w:r>
          </w:p>
        </w:tc>
        <w:tc>
          <w:tcPr>
            <w:tcW w:w="1418" w:type="dxa"/>
          </w:tcPr>
          <w:p w:rsidR="00014CFD" w:rsidRPr="00014CFD" w:rsidRDefault="00014CFD" w:rsidP="00BA4CED">
            <w:pPr>
              <w:tabs>
                <w:tab w:val="left" w:pos="567"/>
                <w:tab w:val="left" w:pos="1134"/>
                <w:tab w:val="right" w:pos="5529"/>
                <w:tab w:val="right" w:pos="7371"/>
                <w:tab w:val="right" w:pos="9356"/>
              </w:tabs>
              <w:jc w:val="right"/>
            </w:pPr>
            <w:r w:rsidRPr="00014CFD">
              <w:t>1,144,000</w:t>
            </w:r>
          </w:p>
        </w:tc>
      </w:tr>
      <w:tr w:rsidR="00BA4CED" w:rsidTr="00BA4CED">
        <w:tc>
          <w:tcPr>
            <w:tcW w:w="5954" w:type="dxa"/>
          </w:tcPr>
          <w:p w:rsidR="00BA4CED" w:rsidRDefault="00BA4CED" w:rsidP="00BA4CED">
            <w:pPr>
              <w:tabs>
                <w:tab w:val="left" w:pos="567"/>
                <w:tab w:val="left" w:pos="1134"/>
                <w:tab w:val="right" w:pos="5529"/>
                <w:tab w:val="right" w:pos="7371"/>
                <w:tab w:val="right" w:pos="9356"/>
              </w:tabs>
              <w:jc w:val="right"/>
            </w:pPr>
            <w:r>
              <w:t>Total Assets</w:t>
            </w:r>
          </w:p>
        </w:tc>
        <w:tc>
          <w:tcPr>
            <w:tcW w:w="1417" w:type="dxa"/>
          </w:tcPr>
          <w:p w:rsidR="00BA4CED" w:rsidRPr="00E50EA8" w:rsidRDefault="00014CFD" w:rsidP="00BA4CED">
            <w:pPr>
              <w:tabs>
                <w:tab w:val="left" w:pos="567"/>
                <w:tab w:val="left" w:pos="1134"/>
                <w:tab w:val="right" w:pos="5529"/>
                <w:tab w:val="right" w:pos="7371"/>
                <w:tab w:val="right" w:pos="9356"/>
              </w:tabs>
              <w:jc w:val="right"/>
              <w:rPr>
                <w:b/>
              </w:rPr>
            </w:pPr>
            <w:r>
              <w:rPr>
                <w:b/>
              </w:rPr>
              <w:t>2,200</w:t>
            </w:r>
            <w:r w:rsidR="00BA4CED" w:rsidRPr="00E50EA8">
              <w:rPr>
                <w:b/>
              </w:rPr>
              <w:t>,000</w:t>
            </w:r>
          </w:p>
        </w:tc>
        <w:tc>
          <w:tcPr>
            <w:tcW w:w="1418" w:type="dxa"/>
          </w:tcPr>
          <w:p w:rsidR="00BA4CED" w:rsidRPr="00E50EA8" w:rsidRDefault="00014CFD" w:rsidP="00BA4CED">
            <w:pPr>
              <w:tabs>
                <w:tab w:val="left" w:pos="567"/>
                <w:tab w:val="left" w:pos="1134"/>
                <w:tab w:val="right" w:pos="5529"/>
                <w:tab w:val="right" w:pos="7371"/>
                <w:tab w:val="right" w:pos="9356"/>
              </w:tabs>
              <w:jc w:val="right"/>
              <w:rPr>
                <w:b/>
              </w:rPr>
            </w:pPr>
            <w:r>
              <w:rPr>
                <w:b/>
              </w:rPr>
              <w:t>2,387</w:t>
            </w:r>
            <w:r w:rsidR="00BA4CED" w:rsidRPr="00E50EA8">
              <w:rPr>
                <w:b/>
              </w:rPr>
              <w:t>,000</w:t>
            </w:r>
          </w:p>
        </w:tc>
      </w:tr>
      <w:tr w:rsidR="00BA4CED" w:rsidTr="00BA4CED">
        <w:tc>
          <w:tcPr>
            <w:tcW w:w="5954" w:type="dxa"/>
          </w:tcPr>
          <w:p w:rsidR="00BA4CED" w:rsidRDefault="00014CFD" w:rsidP="00BA4CED">
            <w:pPr>
              <w:tabs>
                <w:tab w:val="left" w:pos="567"/>
                <w:tab w:val="left" w:pos="1134"/>
                <w:tab w:val="right" w:pos="5529"/>
                <w:tab w:val="right" w:pos="7371"/>
                <w:tab w:val="right" w:pos="9356"/>
              </w:tabs>
            </w:pPr>
            <w:r>
              <w:t xml:space="preserve">Current </w:t>
            </w:r>
            <w:r w:rsidR="00BA4CED">
              <w:t>Liabilities</w:t>
            </w:r>
          </w:p>
        </w:tc>
        <w:tc>
          <w:tcPr>
            <w:tcW w:w="1417" w:type="dxa"/>
          </w:tcPr>
          <w:p w:rsidR="00BA4CED" w:rsidRDefault="00BA4CED" w:rsidP="00BA4CED">
            <w:pPr>
              <w:tabs>
                <w:tab w:val="left" w:pos="567"/>
                <w:tab w:val="left" w:pos="1134"/>
                <w:tab w:val="right" w:pos="5529"/>
                <w:tab w:val="right" w:pos="7371"/>
                <w:tab w:val="right" w:pos="9356"/>
              </w:tabs>
              <w:jc w:val="right"/>
            </w:pPr>
            <w:r>
              <w:t>2</w:t>
            </w:r>
            <w:r w:rsidR="00014CFD">
              <w:t>75</w:t>
            </w:r>
            <w:r>
              <w:t>,000</w:t>
            </w:r>
          </w:p>
        </w:tc>
        <w:tc>
          <w:tcPr>
            <w:tcW w:w="1418" w:type="dxa"/>
          </w:tcPr>
          <w:p w:rsidR="00BA4CED" w:rsidRDefault="00BA4CED" w:rsidP="00BA4CED">
            <w:pPr>
              <w:tabs>
                <w:tab w:val="left" w:pos="567"/>
                <w:tab w:val="left" w:pos="1134"/>
                <w:tab w:val="right" w:pos="5529"/>
                <w:tab w:val="right" w:pos="7371"/>
                <w:tab w:val="right" w:pos="9356"/>
              </w:tabs>
              <w:jc w:val="right"/>
            </w:pPr>
            <w:r>
              <w:t>2</w:t>
            </w:r>
            <w:r w:rsidR="00014CFD">
              <w:t>75</w:t>
            </w:r>
            <w:r>
              <w:t>,000</w:t>
            </w:r>
          </w:p>
        </w:tc>
      </w:tr>
      <w:tr w:rsidR="00014CFD" w:rsidTr="00BA4CED">
        <w:tc>
          <w:tcPr>
            <w:tcW w:w="5954" w:type="dxa"/>
          </w:tcPr>
          <w:p w:rsidR="00014CFD" w:rsidRDefault="00014CFD" w:rsidP="00BA4CED">
            <w:pPr>
              <w:tabs>
                <w:tab w:val="left" w:pos="567"/>
                <w:tab w:val="left" w:pos="1134"/>
                <w:tab w:val="right" w:pos="5529"/>
                <w:tab w:val="right" w:pos="7371"/>
                <w:tab w:val="right" w:pos="9356"/>
              </w:tabs>
            </w:pPr>
            <w:r>
              <w:t>Bonds Payable, 10%</w:t>
            </w:r>
          </w:p>
        </w:tc>
        <w:tc>
          <w:tcPr>
            <w:tcW w:w="1417" w:type="dxa"/>
          </w:tcPr>
          <w:p w:rsidR="00014CFD" w:rsidRDefault="00014CFD" w:rsidP="00BA4CED">
            <w:pPr>
              <w:tabs>
                <w:tab w:val="left" w:pos="567"/>
                <w:tab w:val="left" w:pos="1134"/>
                <w:tab w:val="right" w:pos="5529"/>
                <w:tab w:val="right" w:pos="7371"/>
                <w:tab w:val="right" w:pos="9356"/>
              </w:tabs>
              <w:jc w:val="right"/>
            </w:pPr>
            <w:r>
              <w:t>450,000</w:t>
            </w:r>
          </w:p>
        </w:tc>
        <w:tc>
          <w:tcPr>
            <w:tcW w:w="1418" w:type="dxa"/>
          </w:tcPr>
          <w:p w:rsidR="00014CFD" w:rsidRDefault="00014CFD" w:rsidP="00BA4CED">
            <w:pPr>
              <w:tabs>
                <w:tab w:val="left" w:pos="567"/>
                <w:tab w:val="left" w:pos="1134"/>
                <w:tab w:val="right" w:pos="5529"/>
                <w:tab w:val="right" w:pos="7371"/>
                <w:tab w:val="right" w:pos="9356"/>
              </w:tabs>
              <w:jc w:val="right"/>
            </w:pPr>
            <w:r>
              <w:t>495,000</w:t>
            </w:r>
          </w:p>
        </w:tc>
      </w:tr>
      <w:tr w:rsidR="00014CFD" w:rsidTr="00BA4CED">
        <w:tc>
          <w:tcPr>
            <w:tcW w:w="5954" w:type="dxa"/>
          </w:tcPr>
          <w:p w:rsidR="00014CFD" w:rsidRDefault="00014CFD" w:rsidP="00BA4CED">
            <w:pPr>
              <w:tabs>
                <w:tab w:val="left" w:pos="567"/>
                <w:tab w:val="left" w:pos="1134"/>
                <w:tab w:val="right" w:pos="5529"/>
                <w:tab w:val="right" w:pos="7371"/>
                <w:tab w:val="right" w:pos="9356"/>
              </w:tabs>
            </w:pPr>
            <w:r>
              <w:t>Common Stock, $5 par value</w:t>
            </w:r>
          </w:p>
        </w:tc>
        <w:tc>
          <w:tcPr>
            <w:tcW w:w="1417" w:type="dxa"/>
          </w:tcPr>
          <w:p w:rsidR="00014CFD" w:rsidRDefault="00014CFD" w:rsidP="00BA4CED">
            <w:pPr>
              <w:tabs>
                <w:tab w:val="left" w:pos="567"/>
                <w:tab w:val="left" w:pos="1134"/>
                <w:tab w:val="right" w:pos="5529"/>
                <w:tab w:val="right" w:pos="7371"/>
                <w:tab w:val="right" w:pos="9356"/>
              </w:tabs>
              <w:jc w:val="right"/>
            </w:pPr>
            <w:r>
              <w:t>770,000</w:t>
            </w:r>
          </w:p>
        </w:tc>
        <w:tc>
          <w:tcPr>
            <w:tcW w:w="1418" w:type="dxa"/>
          </w:tcPr>
          <w:p w:rsidR="00014CFD" w:rsidRDefault="00014CFD" w:rsidP="00BA4CED">
            <w:pPr>
              <w:tabs>
                <w:tab w:val="left" w:pos="567"/>
                <w:tab w:val="left" w:pos="1134"/>
                <w:tab w:val="right" w:pos="5529"/>
                <w:tab w:val="right" w:pos="7371"/>
                <w:tab w:val="right" w:pos="9356"/>
              </w:tabs>
              <w:jc w:val="right"/>
            </w:pPr>
          </w:p>
        </w:tc>
      </w:tr>
      <w:tr w:rsidR="00BA4CED" w:rsidTr="00BA4CED">
        <w:tc>
          <w:tcPr>
            <w:tcW w:w="5954" w:type="dxa"/>
          </w:tcPr>
          <w:p w:rsidR="00BA4CED" w:rsidRDefault="00014CFD" w:rsidP="00BA4CED">
            <w:pPr>
              <w:tabs>
                <w:tab w:val="left" w:pos="567"/>
                <w:tab w:val="left" w:pos="1134"/>
                <w:tab w:val="right" w:pos="5529"/>
                <w:tab w:val="right" w:pos="7371"/>
                <w:tab w:val="right" w:pos="9356"/>
              </w:tabs>
            </w:pPr>
            <w:r>
              <w:t>Other contributed capital</w:t>
            </w:r>
          </w:p>
        </w:tc>
        <w:tc>
          <w:tcPr>
            <w:tcW w:w="1417" w:type="dxa"/>
          </w:tcPr>
          <w:p w:rsidR="00BA4CED" w:rsidRDefault="00014CFD" w:rsidP="00BA4CED">
            <w:pPr>
              <w:tabs>
                <w:tab w:val="left" w:pos="567"/>
                <w:tab w:val="left" w:pos="1134"/>
                <w:tab w:val="right" w:pos="5529"/>
                <w:tab w:val="right" w:pos="7371"/>
                <w:tab w:val="right" w:pos="9356"/>
              </w:tabs>
              <w:jc w:val="right"/>
            </w:pPr>
            <w:r>
              <w:t>396</w:t>
            </w:r>
            <w:r w:rsidR="00BA4CED">
              <w:t>,000</w:t>
            </w:r>
          </w:p>
        </w:tc>
        <w:tc>
          <w:tcPr>
            <w:tcW w:w="1418" w:type="dxa"/>
          </w:tcPr>
          <w:p w:rsidR="00BA4CED" w:rsidRDefault="00BA4CED" w:rsidP="00BA4CED">
            <w:pPr>
              <w:tabs>
                <w:tab w:val="left" w:pos="567"/>
                <w:tab w:val="left" w:pos="1134"/>
                <w:tab w:val="right" w:pos="5529"/>
                <w:tab w:val="right" w:pos="7371"/>
                <w:tab w:val="right" w:pos="9356"/>
              </w:tabs>
              <w:jc w:val="right"/>
            </w:pPr>
          </w:p>
        </w:tc>
      </w:tr>
      <w:tr w:rsidR="00BA4CED" w:rsidTr="00BA4CED">
        <w:tc>
          <w:tcPr>
            <w:tcW w:w="5954" w:type="dxa"/>
          </w:tcPr>
          <w:p w:rsidR="00BA4CED" w:rsidRDefault="00BA4CED" w:rsidP="00BA4CED">
            <w:pPr>
              <w:tabs>
                <w:tab w:val="left" w:pos="567"/>
                <w:tab w:val="left" w:pos="1134"/>
                <w:tab w:val="right" w:pos="5529"/>
                <w:tab w:val="right" w:pos="7371"/>
                <w:tab w:val="right" w:pos="9356"/>
              </w:tabs>
            </w:pPr>
            <w:r>
              <w:t>Retained Earning</w:t>
            </w:r>
          </w:p>
        </w:tc>
        <w:tc>
          <w:tcPr>
            <w:tcW w:w="1417" w:type="dxa"/>
          </w:tcPr>
          <w:p w:rsidR="00BA4CED" w:rsidRDefault="00014CFD" w:rsidP="00BA4CED">
            <w:pPr>
              <w:tabs>
                <w:tab w:val="left" w:pos="567"/>
                <w:tab w:val="left" w:pos="1134"/>
                <w:tab w:val="right" w:pos="5529"/>
                <w:tab w:val="right" w:pos="7371"/>
                <w:tab w:val="right" w:pos="9356"/>
              </w:tabs>
              <w:jc w:val="right"/>
            </w:pPr>
            <w:r>
              <w:t>309</w:t>
            </w:r>
            <w:r w:rsidR="00BA4CED">
              <w:t>,000</w:t>
            </w:r>
          </w:p>
        </w:tc>
        <w:tc>
          <w:tcPr>
            <w:tcW w:w="1418" w:type="dxa"/>
          </w:tcPr>
          <w:p w:rsidR="00BA4CED" w:rsidRDefault="00BA4CED" w:rsidP="00BA4CED">
            <w:pPr>
              <w:tabs>
                <w:tab w:val="left" w:pos="567"/>
                <w:tab w:val="left" w:pos="1134"/>
                <w:tab w:val="right" w:pos="5529"/>
                <w:tab w:val="right" w:pos="7371"/>
                <w:tab w:val="right" w:pos="9356"/>
              </w:tabs>
              <w:jc w:val="right"/>
            </w:pPr>
          </w:p>
        </w:tc>
      </w:tr>
      <w:tr w:rsidR="00BA4CED" w:rsidTr="00BA4CED">
        <w:tc>
          <w:tcPr>
            <w:tcW w:w="5954" w:type="dxa"/>
          </w:tcPr>
          <w:p w:rsidR="00BA4CED" w:rsidRDefault="00BA4CED" w:rsidP="00BA4CED">
            <w:pPr>
              <w:tabs>
                <w:tab w:val="left" w:pos="567"/>
                <w:tab w:val="left" w:pos="1134"/>
                <w:tab w:val="right" w:pos="5529"/>
                <w:tab w:val="right" w:pos="7371"/>
                <w:tab w:val="right" w:pos="9356"/>
              </w:tabs>
              <w:jc w:val="right"/>
            </w:pPr>
            <w:r>
              <w:t>Total Liabilities and Equity</w:t>
            </w:r>
          </w:p>
        </w:tc>
        <w:tc>
          <w:tcPr>
            <w:tcW w:w="1417" w:type="dxa"/>
          </w:tcPr>
          <w:p w:rsidR="00BA4CED" w:rsidRPr="00E50EA8" w:rsidRDefault="00014CFD" w:rsidP="00BA4CED">
            <w:pPr>
              <w:tabs>
                <w:tab w:val="left" w:pos="567"/>
                <w:tab w:val="left" w:pos="1134"/>
                <w:tab w:val="right" w:pos="5529"/>
                <w:tab w:val="right" w:pos="7371"/>
                <w:tab w:val="right" w:pos="9356"/>
              </w:tabs>
              <w:jc w:val="right"/>
              <w:rPr>
                <w:b/>
              </w:rPr>
            </w:pPr>
            <w:r>
              <w:rPr>
                <w:b/>
              </w:rPr>
              <w:t>2,200</w:t>
            </w:r>
            <w:r w:rsidR="00BA4CED" w:rsidRPr="00E50EA8">
              <w:rPr>
                <w:b/>
              </w:rPr>
              <w:t>,000</w:t>
            </w:r>
          </w:p>
        </w:tc>
        <w:tc>
          <w:tcPr>
            <w:tcW w:w="1418" w:type="dxa"/>
          </w:tcPr>
          <w:p w:rsidR="00BA4CED" w:rsidRDefault="00BA4CED" w:rsidP="00BA4CED">
            <w:pPr>
              <w:tabs>
                <w:tab w:val="left" w:pos="567"/>
                <w:tab w:val="left" w:pos="1134"/>
                <w:tab w:val="right" w:pos="5529"/>
                <w:tab w:val="right" w:pos="7371"/>
                <w:tab w:val="right" w:pos="9356"/>
              </w:tabs>
              <w:jc w:val="right"/>
            </w:pPr>
          </w:p>
        </w:tc>
      </w:tr>
    </w:tbl>
    <w:p w:rsidR="00BA4CED" w:rsidRDefault="00BA4CED" w:rsidP="00B657EF">
      <w:pPr>
        <w:tabs>
          <w:tab w:val="left" w:pos="567"/>
          <w:tab w:val="right" w:pos="5529"/>
          <w:tab w:val="right" w:pos="7371"/>
          <w:tab w:val="right" w:pos="9356"/>
        </w:tabs>
        <w:rPr>
          <w:b/>
        </w:rPr>
      </w:pPr>
    </w:p>
    <w:p w:rsidR="00BA4CED" w:rsidRDefault="00BA4CED" w:rsidP="00B657EF">
      <w:pPr>
        <w:tabs>
          <w:tab w:val="left" w:pos="567"/>
          <w:tab w:val="right" w:pos="5529"/>
          <w:tab w:val="right" w:pos="7371"/>
          <w:tab w:val="right" w:pos="9356"/>
        </w:tabs>
        <w:rPr>
          <w:b/>
        </w:rPr>
      </w:pPr>
      <w:r>
        <w:rPr>
          <w:b/>
        </w:rPr>
        <w:tab/>
        <w:t>Required:</w:t>
      </w:r>
    </w:p>
    <w:p w:rsidR="00014CFD" w:rsidRDefault="00014CFD" w:rsidP="00B657EF">
      <w:pPr>
        <w:tabs>
          <w:tab w:val="left" w:pos="567"/>
          <w:tab w:val="right" w:pos="5529"/>
          <w:tab w:val="right" w:pos="7371"/>
          <w:tab w:val="right" w:pos="9356"/>
        </w:tabs>
        <w:rPr>
          <w:b/>
        </w:rPr>
      </w:pPr>
    </w:p>
    <w:p w:rsidR="00BA4CED" w:rsidRDefault="00BA4CED" w:rsidP="00BA4CED">
      <w:pPr>
        <w:tabs>
          <w:tab w:val="left" w:pos="567"/>
          <w:tab w:val="right" w:pos="5529"/>
          <w:tab w:val="right" w:pos="7371"/>
          <w:tab w:val="right" w:pos="9356"/>
        </w:tabs>
        <w:ind w:left="567" w:hanging="567"/>
      </w:pPr>
      <w:r>
        <w:rPr>
          <w:b/>
        </w:rPr>
        <w:tab/>
      </w:r>
      <w:r w:rsidRPr="00BA4CED">
        <w:t>P</w:t>
      </w:r>
      <w:r>
        <w:t xml:space="preserve">repare the journal entry on the books of Pretzel Company to record the acquisition of the assets and assumption of the liabilities of Salt Company. </w:t>
      </w:r>
    </w:p>
    <w:p w:rsidR="00014CFD" w:rsidRDefault="00014CFD" w:rsidP="00BA4CED">
      <w:pPr>
        <w:tabs>
          <w:tab w:val="left" w:pos="567"/>
          <w:tab w:val="right" w:pos="5529"/>
          <w:tab w:val="right" w:pos="7371"/>
          <w:tab w:val="right" w:pos="9356"/>
        </w:tabs>
        <w:ind w:left="567" w:hanging="567"/>
        <w:rPr>
          <w:lang w:val="en-US"/>
        </w:rPr>
      </w:pPr>
    </w:p>
    <w:p w:rsidR="00680E75" w:rsidRDefault="00C225C2" w:rsidP="00C225C2">
      <w:pPr>
        <w:pStyle w:val="ListParagraph"/>
        <w:numPr>
          <w:ilvl w:val="1"/>
          <w:numId w:val="47"/>
        </w:numPr>
        <w:tabs>
          <w:tab w:val="right" w:pos="5529"/>
          <w:tab w:val="right" w:pos="7371"/>
          <w:tab w:val="right" w:pos="9356"/>
        </w:tabs>
        <w:ind w:left="567" w:hanging="567"/>
        <w:rPr>
          <w:lang w:val="en-US"/>
        </w:rPr>
      </w:pPr>
      <w:r>
        <w:rPr>
          <w:lang w:val="en-US"/>
        </w:rPr>
        <w:t>P Company Acquired the assets and assumed the liabilities of S Company on January 1, 2014, for $510,000 when S Company’s balance sheet was as follows:</w:t>
      </w:r>
    </w:p>
    <w:p w:rsidR="00C225C2" w:rsidRDefault="00C225C2" w:rsidP="00C225C2">
      <w:pPr>
        <w:tabs>
          <w:tab w:val="right" w:pos="5529"/>
          <w:tab w:val="right" w:pos="7371"/>
          <w:tab w:val="right" w:pos="9356"/>
        </w:tabs>
        <w:rPr>
          <w:lang w:val="en-US"/>
        </w:rPr>
      </w:pPr>
    </w:p>
    <w:tbl>
      <w:tblPr>
        <w:tblStyle w:val="TableGrid"/>
        <w:tblW w:w="0" w:type="auto"/>
        <w:tblInd w:w="675" w:type="dxa"/>
        <w:tblLook w:val="04A0"/>
      </w:tblPr>
      <w:tblGrid>
        <w:gridCol w:w="3261"/>
        <w:gridCol w:w="1417"/>
        <w:gridCol w:w="2693"/>
        <w:gridCol w:w="1418"/>
      </w:tblGrid>
      <w:tr w:rsidR="00C225C2" w:rsidTr="00C225C2">
        <w:tc>
          <w:tcPr>
            <w:tcW w:w="3261" w:type="dxa"/>
          </w:tcPr>
          <w:p w:rsidR="00C225C2" w:rsidRDefault="00C225C2" w:rsidP="00C225C2">
            <w:pPr>
              <w:tabs>
                <w:tab w:val="right" w:pos="5529"/>
                <w:tab w:val="right" w:pos="7371"/>
                <w:tab w:val="right" w:pos="9356"/>
              </w:tabs>
              <w:rPr>
                <w:lang w:val="en-US"/>
              </w:rPr>
            </w:pPr>
            <w:r>
              <w:rPr>
                <w:lang w:val="en-US"/>
              </w:rPr>
              <w:t>Cash</w:t>
            </w:r>
          </w:p>
        </w:tc>
        <w:tc>
          <w:tcPr>
            <w:tcW w:w="1417" w:type="dxa"/>
          </w:tcPr>
          <w:p w:rsidR="00C225C2" w:rsidRDefault="00C225C2" w:rsidP="00C225C2">
            <w:pPr>
              <w:tabs>
                <w:tab w:val="right" w:pos="5529"/>
                <w:tab w:val="right" w:pos="7371"/>
                <w:tab w:val="right" w:pos="9356"/>
              </w:tabs>
              <w:jc w:val="right"/>
              <w:rPr>
                <w:lang w:val="en-US"/>
              </w:rPr>
            </w:pPr>
            <w:r>
              <w:rPr>
                <w:lang w:val="en-US"/>
              </w:rPr>
              <w:t>$   96,000</w:t>
            </w:r>
          </w:p>
        </w:tc>
        <w:tc>
          <w:tcPr>
            <w:tcW w:w="2693" w:type="dxa"/>
          </w:tcPr>
          <w:p w:rsidR="00C225C2" w:rsidRDefault="00C225C2" w:rsidP="00C225C2">
            <w:pPr>
              <w:tabs>
                <w:tab w:val="right" w:pos="5529"/>
                <w:tab w:val="right" w:pos="7371"/>
                <w:tab w:val="right" w:pos="9356"/>
              </w:tabs>
              <w:rPr>
                <w:lang w:val="en-US"/>
              </w:rPr>
            </w:pPr>
            <w:r>
              <w:rPr>
                <w:lang w:val="en-US"/>
              </w:rPr>
              <w:t>Account Payable</w:t>
            </w:r>
          </w:p>
        </w:tc>
        <w:tc>
          <w:tcPr>
            <w:tcW w:w="1418" w:type="dxa"/>
          </w:tcPr>
          <w:p w:rsidR="00C225C2" w:rsidRDefault="00C225C2" w:rsidP="00C225C2">
            <w:pPr>
              <w:tabs>
                <w:tab w:val="right" w:pos="5529"/>
                <w:tab w:val="right" w:pos="7371"/>
                <w:tab w:val="right" w:pos="9356"/>
              </w:tabs>
              <w:jc w:val="right"/>
              <w:rPr>
                <w:lang w:val="en-US"/>
              </w:rPr>
            </w:pPr>
            <w:r>
              <w:rPr>
                <w:lang w:val="en-US"/>
              </w:rPr>
              <w:t>$     44,400</w:t>
            </w:r>
          </w:p>
        </w:tc>
      </w:tr>
      <w:tr w:rsidR="00C225C2" w:rsidTr="00C225C2">
        <w:tc>
          <w:tcPr>
            <w:tcW w:w="3261" w:type="dxa"/>
          </w:tcPr>
          <w:p w:rsidR="00C225C2" w:rsidRDefault="00C225C2" w:rsidP="00C225C2">
            <w:pPr>
              <w:tabs>
                <w:tab w:val="right" w:pos="5529"/>
                <w:tab w:val="right" w:pos="7371"/>
                <w:tab w:val="right" w:pos="9356"/>
              </w:tabs>
              <w:rPr>
                <w:lang w:val="en-US"/>
              </w:rPr>
            </w:pPr>
            <w:r>
              <w:rPr>
                <w:lang w:val="en-US"/>
              </w:rPr>
              <w:t>Receivables</w:t>
            </w:r>
          </w:p>
        </w:tc>
        <w:tc>
          <w:tcPr>
            <w:tcW w:w="1417" w:type="dxa"/>
          </w:tcPr>
          <w:p w:rsidR="00C225C2" w:rsidRDefault="00C225C2" w:rsidP="00C225C2">
            <w:pPr>
              <w:tabs>
                <w:tab w:val="right" w:pos="5529"/>
                <w:tab w:val="right" w:pos="7371"/>
                <w:tab w:val="right" w:pos="9356"/>
              </w:tabs>
              <w:jc w:val="right"/>
              <w:rPr>
                <w:lang w:val="en-US"/>
              </w:rPr>
            </w:pPr>
            <w:r>
              <w:rPr>
                <w:lang w:val="en-US"/>
              </w:rPr>
              <w:t>55,200</w:t>
            </w:r>
          </w:p>
        </w:tc>
        <w:tc>
          <w:tcPr>
            <w:tcW w:w="2693" w:type="dxa"/>
          </w:tcPr>
          <w:p w:rsidR="00C225C2" w:rsidRDefault="00C225C2" w:rsidP="00C225C2">
            <w:pPr>
              <w:tabs>
                <w:tab w:val="right" w:pos="5529"/>
                <w:tab w:val="right" w:pos="7371"/>
                <w:tab w:val="right" w:pos="9356"/>
              </w:tabs>
              <w:rPr>
                <w:lang w:val="en-US"/>
              </w:rPr>
            </w:pPr>
            <w:r>
              <w:rPr>
                <w:lang w:val="en-US"/>
              </w:rPr>
              <w:t>Bonds Payable, 10%</w:t>
            </w:r>
          </w:p>
        </w:tc>
        <w:tc>
          <w:tcPr>
            <w:tcW w:w="1418" w:type="dxa"/>
          </w:tcPr>
          <w:p w:rsidR="00C225C2" w:rsidRDefault="00C225C2" w:rsidP="00C225C2">
            <w:pPr>
              <w:tabs>
                <w:tab w:val="right" w:pos="5529"/>
                <w:tab w:val="right" w:pos="7371"/>
                <w:tab w:val="right" w:pos="9356"/>
              </w:tabs>
              <w:jc w:val="right"/>
              <w:rPr>
                <w:lang w:val="en-US"/>
              </w:rPr>
            </w:pPr>
          </w:p>
        </w:tc>
      </w:tr>
      <w:tr w:rsidR="00C225C2" w:rsidTr="00C225C2">
        <w:tc>
          <w:tcPr>
            <w:tcW w:w="3261" w:type="dxa"/>
          </w:tcPr>
          <w:p w:rsidR="00C225C2" w:rsidRDefault="00C225C2" w:rsidP="00C225C2">
            <w:pPr>
              <w:tabs>
                <w:tab w:val="right" w:pos="5529"/>
                <w:tab w:val="right" w:pos="7371"/>
                <w:tab w:val="right" w:pos="9356"/>
              </w:tabs>
              <w:rPr>
                <w:lang w:val="en-US"/>
              </w:rPr>
            </w:pPr>
            <w:r>
              <w:rPr>
                <w:lang w:val="en-US"/>
              </w:rPr>
              <w:t>Inventory</w:t>
            </w:r>
          </w:p>
        </w:tc>
        <w:tc>
          <w:tcPr>
            <w:tcW w:w="1417" w:type="dxa"/>
          </w:tcPr>
          <w:p w:rsidR="00C225C2" w:rsidRDefault="00C225C2" w:rsidP="00C225C2">
            <w:pPr>
              <w:tabs>
                <w:tab w:val="right" w:pos="5529"/>
                <w:tab w:val="right" w:pos="7371"/>
                <w:tab w:val="right" w:pos="9356"/>
              </w:tabs>
              <w:jc w:val="right"/>
              <w:rPr>
                <w:lang w:val="en-US"/>
              </w:rPr>
            </w:pPr>
            <w:r>
              <w:rPr>
                <w:lang w:val="en-US"/>
              </w:rPr>
              <w:t>110,400</w:t>
            </w:r>
          </w:p>
        </w:tc>
        <w:tc>
          <w:tcPr>
            <w:tcW w:w="2693" w:type="dxa"/>
          </w:tcPr>
          <w:p w:rsidR="00C225C2" w:rsidRDefault="00C225C2" w:rsidP="00C225C2">
            <w:pPr>
              <w:tabs>
                <w:tab w:val="right" w:pos="5529"/>
                <w:tab w:val="right" w:pos="7371"/>
                <w:tab w:val="right" w:pos="9356"/>
              </w:tabs>
              <w:rPr>
                <w:lang w:val="en-US"/>
              </w:rPr>
            </w:pPr>
            <w:r>
              <w:rPr>
                <w:lang w:val="en-US"/>
              </w:rPr>
              <w:t>Due 12/31/2019</w:t>
            </w:r>
          </w:p>
        </w:tc>
        <w:tc>
          <w:tcPr>
            <w:tcW w:w="1418" w:type="dxa"/>
          </w:tcPr>
          <w:p w:rsidR="00C225C2" w:rsidRDefault="00C225C2" w:rsidP="00C225C2">
            <w:pPr>
              <w:tabs>
                <w:tab w:val="right" w:pos="5529"/>
                <w:tab w:val="right" w:pos="7371"/>
                <w:tab w:val="right" w:pos="9356"/>
              </w:tabs>
              <w:jc w:val="right"/>
              <w:rPr>
                <w:lang w:val="en-US"/>
              </w:rPr>
            </w:pPr>
            <w:r>
              <w:rPr>
                <w:lang w:val="en-US"/>
              </w:rPr>
              <w:t>480,000</w:t>
            </w:r>
          </w:p>
        </w:tc>
      </w:tr>
      <w:tr w:rsidR="00C225C2" w:rsidTr="00C225C2">
        <w:tc>
          <w:tcPr>
            <w:tcW w:w="3261" w:type="dxa"/>
          </w:tcPr>
          <w:p w:rsidR="00C225C2" w:rsidRDefault="00C225C2" w:rsidP="00C225C2">
            <w:pPr>
              <w:tabs>
                <w:tab w:val="right" w:pos="5529"/>
                <w:tab w:val="right" w:pos="7371"/>
                <w:tab w:val="right" w:pos="9356"/>
              </w:tabs>
              <w:rPr>
                <w:lang w:val="en-US"/>
              </w:rPr>
            </w:pPr>
            <w:r>
              <w:rPr>
                <w:lang w:val="en-US"/>
              </w:rPr>
              <w:t>Land</w:t>
            </w:r>
          </w:p>
        </w:tc>
        <w:tc>
          <w:tcPr>
            <w:tcW w:w="1417" w:type="dxa"/>
          </w:tcPr>
          <w:p w:rsidR="00C225C2" w:rsidRDefault="00C225C2" w:rsidP="00C225C2">
            <w:pPr>
              <w:tabs>
                <w:tab w:val="right" w:pos="5529"/>
                <w:tab w:val="right" w:pos="7371"/>
                <w:tab w:val="right" w:pos="9356"/>
              </w:tabs>
              <w:jc w:val="right"/>
              <w:rPr>
                <w:lang w:val="en-US"/>
              </w:rPr>
            </w:pPr>
            <w:r>
              <w:rPr>
                <w:lang w:val="en-US"/>
              </w:rPr>
              <w:t>169,200</w:t>
            </w:r>
          </w:p>
        </w:tc>
        <w:tc>
          <w:tcPr>
            <w:tcW w:w="2693" w:type="dxa"/>
          </w:tcPr>
          <w:p w:rsidR="00C225C2" w:rsidRDefault="00C225C2" w:rsidP="00C225C2">
            <w:pPr>
              <w:tabs>
                <w:tab w:val="right" w:pos="5529"/>
                <w:tab w:val="right" w:pos="7371"/>
                <w:tab w:val="right" w:pos="9356"/>
              </w:tabs>
              <w:rPr>
                <w:lang w:val="en-US"/>
              </w:rPr>
            </w:pPr>
            <w:r>
              <w:rPr>
                <w:lang w:val="en-US"/>
              </w:rPr>
              <w:t>Common Stock, $2 par v.</w:t>
            </w:r>
          </w:p>
        </w:tc>
        <w:tc>
          <w:tcPr>
            <w:tcW w:w="1418" w:type="dxa"/>
          </w:tcPr>
          <w:p w:rsidR="00C225C2" w:rsidRDefault="00C225C2" w:rsidP="00C225C2">
            <w:pPr>
              <w:tabs>
                <w:tab w:val="right" w:pos="5529"/>
                <w:tab w:val="right" w:pos="7371"/>
                <w:tab w:val="right" w:pos="9356"/>
              </w:tabs>
              <w:jc w:val="right"/>
              <w:rPr>
                <w:lang w:val="en-US"/>
              </w:rPr>
            </w:pPr>
            <w:r>
              <w:rPr>
                <w:lang w:val="en-US"/>
              </w:rPr>
              <w:t>120.000</w:t>
            </w:r>
          </w:p>
        </w:tc>
      </w:tr>
      <w:tr w:rsidR="00C225C2" w:rsidTr="00C225C2">
        <w:tc>
          <w:tcPr>
            <w:tcW w:w="3261" w:type="dxa"/>
          </w:tcPr>
          <w:p w:rsidR="00C225C2" w:rsidRDefault="00C225C2" w:rsidP="00C225C2">
            <w:pPr>
              <w:tabs>
                <w:tab w:val="right" w:pos="5529"/>
                <w:tab w:val="right" w:pos="7371"/>
                <w:tab w:val="right" w:pos="9356"/>
              </w:tabs>
              <w:rPr>
                <w:lang w:val="en-US"/>
              </w:rPr>
            </w:pPr>
            <w:r>
              <w:rPr>
                <w:lang w:val="en-US"/>
              </w:rPr>
              <w:t>Plant and Equipments (net)</w:t>
            </w:r>
          </w:p>
        </w:tc>
        <w:tc>
          <w:tcPr>
            <w:tcW w:w="1417" w:type="dxa"/>
          </w:tcPr>
          <w:p w:rsidR="00C225C2" w:rsidRDefault="00C225C2" w:rsidP="00C225C2">
            <w:pPr>
              <w:tabs>
                <w:tab w:val="right" w:pos="5529"/>
                <w:tab w:val="right" w:pos="7371"/>
                <w:tab w:val="right" w:pos="9356"/>
              </w:tabs>
              <w:jc w:val="right"/>
              <w:rPr>
                <w:lang w:val="en-US"/>
              </w:rPr>
            </w:pPr>
            <w:r>
              <w:rPr>
                <w:lang w:val="en-US"/>
              </w:rPr>
              <w:t>466,800</w:t>
            </w:r>
          </w:p>
        </w:tc>
        <w:tc>
          <w:tcPr>
            <w:tcW w:w="2693" w:type="dxa"/>
          </w:tcPr>
          <w:p w:rsidR="00C225C2" w:rsidRDefault="00C225C2" w:rsidP="00C225C2">
            <w:pPr>
              <w:tabs>
                <w:tab w:val="right" w:pos="5529"/>
                <w:tab w:val="right" w:pos="7371"/>
                <w:tab w:val="right" w:pos="9356"/>
              </w:tabs>
              <w:rPr>
                <w:lang w:val="en-US"/>
              </w:rPr>
            </w:pPr>
            <w:r>
              <w:rPr>
                <w:lang w:val="en-US"/>
              </w:rPr>
              <w:t>Retained Earning</w:t>
            </w:r>
            <w:r w:rsidR="00507824">
              <w:rPr>
                <w:lang w:val="en-US"/>
              </w:rPr>
              <w:t>s</w:t>
            </w:r>
          </w:p>
        </w:tc>
        <w:tc>
          <w:tcPr>
            <w:tcW w:w="1418" w:type="dxa"/>
          </w:tcPr>
          <w:p w:rsidR="00C225C2" w:rsidRDefault="00C225C2" w:rsidP="00C225C2">
            <w:pPr>
              <w:tabs>
                <w:tab w:val="right" w:pos="5529"/>
                <w:tab w:val="right" w:pos="7371"/>
                <w:tab w:val="right" w:pos="9356"/>
              </w:tabs>
              <w:jc w:val="right"/>
              <w:rPr>
                <w:lang w:val="en-US"/>
              </w:rPr>
            </w:pPr>
            <w:r>
              <w:rPr>
                <w:lang w:val="en-US"/>
              </w:rPr>
              <w:t>253,200</w:t>
            </w:r>
          </w:p>
        </w:tc>
      </w:tr>
      <w:tr w:rsidR="00C225C2" w:rsidTr="00C225C2">
        <w:tc>
          <w:tcPr>
            <w:tcW w:w="3261" w:type="dxa"/>
          </w:tcPr>
          <w:p w:rsidR="00C225C2" w:rsidRDefault="00C225C2" w:rsidP="00C225C2">
            <w:pPr>
              <w:tabs>
                <w:tab w:val="right" w:pos="5529"/>
                <w:tab w:val="right" w:pos="7371"/>
                <w:tab w:val="right" w:pos="9356"/>
              </w:tabs>
              <w:rPr>
                <w:lang w:val="en-US"/>
              </w:rPr>
            </w:pPr>
            <w:r>
              <w:rPr>
                <w:lang w:val="en-US"/>
              </w:rPr>
              <w:t>Total</w:t>
            </w:r>
          </w:p>
        </w:tc>
        <w:tc>
          <w:tcPr>
            <w:tcW w:w="1417" w:type="dxa"/>
          </w:tcPr>
          <w:p w:rsidR="00C225C2" w:rsidRPr="00507824" w:rsidRDefault="00507824" w:rsidP="00C225C2">
            <w:pPr>
              <w:tabs>
                <w:tab w:val="right" w:pos="5529"/>
                <w:tab w:val="right" w:pos="7371"/>
                <w:tab w:val="right" w:pos="9356"/>
              </w:tabs>
              <w:jc w:val="right"/>
              <w:rPr>
                <w:b/>
                <w:lang w:val="en-US"/>
              </w:rPr>
            </w:pPr>
            <w:r w:rsidRPr="00507824">
              <w:rPr>
                <w:b/>
                <w:lang w:val="en-US"/>
              </w:rPr>
              <w:t xml:space="preserve">$  </w:t>
            </w:r>
            <w:r w:rsidR="00C225C2" w:rsidRPr="00507824">
              <w:rPr>
                <w:b/>
                <w:lang w:val="en-US"/>
              </w:rPr>
              <w:t>897,600</w:t>
            </w:r>
          </w:p>
        </w:tc>
        <w:tc>
          <w:tcPr>
            <w:tcW w:w="2693" w:type="dxa"/>
          </w:tcPr>
          <w:p w:rsidR="00C225C2" w:rsidRDefault="00507824" w:rsidP="00C225C2">
            <w:pPr>
              <w:tabs>
                <w:tab w:val="right" w:pos="5529"/>
                <w:tab w:val="right" w:pos="7371"/>
                <w:tab w:val="right" w:pos="9356"/>
              </w:tabs>
              <w:rPr>
                <w:lang w:val="en-US"/>
              </w:rPr>
            </w:pPr>
            <w:r>
              <w:rPr>
                <w:lang w:val="en-US"/>
              </w:rPr>
              <w:t>Total</w:t>
            </w:r>
          </w:p>
        </w:tc>
        <w:tc>
          <w:tcPr>
            <w:tcW w:w="1418" w:type="dxa"/>
          </w:tcPr>
          <w:p w:rsidR="00C225C2" w:rsidRPr="00507824" w:rsidRDefault="00C225C2" w:rsidP="00C225C2">
            <w:pPr>
              <w:tabs>
                <w:tab w:val="right" w:pos="5529"/>
                <w:tab w:val="right" w:pos="7371"/>
                <w:tab w:val="right" w:pos="9356"/>
              </w:tabs>
              <w:jc w:val="right"/>
              <w:rPr>
                <w:b/>
                <w:lang w:val="en-US"/>
              </w:rPr>
            </w:pPr>
            <w:r w:rsidRPr="00507824">
              <w:rPr>
                <w:b/>
                <w:lang w:val="en-US"/>
              </w:rPr>
              <w:t>$   897,600</w:t>
            </w:r>
          </w:p>
        </w:tc>
      </w:tr>
    </w:tbl>
    <w:p w:rsidR="00C225C2" w:rsidRDefault="00C225C2" w:rsidP="00C225C2">
      <w:pPr>
        <w:tabs>
          <w:tab w:val="right" w:pos="5529"/>
          <w:tab w:val="right" w:pos="7371"/>
          <w:tab w:val="right" w:pos="9356"/>
        </w:tabs>
        <w:rPr>
          <w:lang w:val="en-US"/>
        </w:rPr>
      </w:pPr>
    </w:p>
    <w:p w:rsidR="00507824" w:rsidRDefault="00507824" w:rsidP="00507824">
      <w:pPr>
        <w:tabs>
          <w:tab w:val="left" w:pos="567"/>
          <w:tab w:val="right" w:pos="5529"/>
          <w:tab w:val="right" w:pos="7371"/>
          <w:tab w:val="right" w:pos="9356"/>
        </w:tabs>
        <w:ind w:left="567" w:hanging="567"/>
        <w:rPr>
          <w:lang w:val="en-US"/>
        </w:rPr>
      </w:pPr>
      <w:r>
        <w:rPr>
          <w:lang w:val="en-US"/>
        </w:rPr>
        <w:tab/>
        <w:t>Fair value of S Company’s assets and liabilities were equal to their book values except for the following:</w:t>
      </w:r>
    </w:p>
    <w:p w:rsidR="00507824" w:rsidRDefault="00507824" w:rsidP="00507824">
      <w:pPr>
        <w:pStyle w:val="ListParagraph"/>
        <w:numPr>
          <w:ilvl w:val="0"/>
          <w:numId w:val="49"/>
        </w:numPr>
        <w:tabs>
          <w:tab w:val="left" w:pos="567"/>
          <w:tab w:val="right" w:pos="5529"/>
          <w:tab w:val="right" w:pos="7371"/>
          <w:tab w:val="right" w:pos="9356"/>
        </w:tabs>
        <w:rPr>
          <w:lang w:val="en-US"/>
        </w:rPr>
      </w:pPr>
      <w:r>
        <w:rPr>
          <w:lang w:val="en-US"/>
        </w:rPr>
        <w:t>Inventory has a fair value of $126,000</w:t>
      </w:r>
      <w:r w:rsidRPr="00507824">
        <w:rPr>
          <w:lang w:val="en-US"/>
        </w:rPr>
        <w:t xml:space="preserve"> </w:t>
      </w:r>
    </w:p>
    <w:p w:rsidR="00507824" w:rsidRDefault="00507824" w:rsidP="00507824">
      <w:pPr>
        <w:pStyle w:val="ListParagraph"/>
        <w:numPr>
          <w:ilvl w:val="0"/>
          <w:numId w:val="49"/>
        </w:numPr>
        <w:tabs>
          <w:tab w:val="left" w:pos="567"/>
          <w:tab w:val="right" w:pos="5529"/>
          <w:tab w:val="right" w:pos="7371"/>
          <w:tab w:val="right" w:pos="9356"/>
        </w:tabs>
        <w:rPr>
          <w:lang w:val="en-US"/>
        </w:rPr>
      </w:pPr>
      <w:r>
        <w:rPr>
          <w:lang w:val="en-US"/>
        </w:rPr>
        <w:t>Land has a fair value of $198,000</w:t>
      </w:r>
    </w:p>
    <w:p w:rsidR="00507824" w:rsidRDefault="00507824" w:rsidP="00507824">
      <w:pPr>
        <w:pStyle w:val="ListParagraph"/>
        <w:numPr>
          <w:ilvl w:val="0"/>
          <w:numId w:val="49"/>
        </w:numPr>
        <w:tabs>
          <w:tab w:val="left" w:pos="567"/>
          <w:tab w:val="right" w:pos="5529"/>
          <w:tab w:val="right" w:pos="7371"/>
          <w:tab w:val="right" w:pos="9356"/>
        </w:tabs>
        <w:rPr>
          <w:lang w:val="en-US"/>
        </w:rPr>
      </w:pPr>
      <w:r>
        <w:rPr>
          <w:lang w:val="en-US"/>
        </w:rPr>
        <w:t>The bonds pay interest semiannually on June 30 and December 31. The current yield rate on bonds of similar risk is 8%</w:t>
      </w:r>
    </w:p>
    <w:p w:rsidR="00507824" w:rsidRDefault="00507824" w:rsidP="00507824">
      <w:pPr>
        <w:tabs>
          <w:tab w:val="left" w:pos="567"/>
          <w:tab w:val="right" w:pos="5529"/>
          <w:tab w:val="right" w:pos="7371"/>
          <w:tab w:val="right" w:pos="9356"/>
        </w:tabs>
        <w:rPr>
          <w:lang w:val="en-US"/>
        </w:rPr>
      </w:pPr>
    </w:p>
    <w:p w:rsidR="00507824" w:rsidRDefault="00507824" w:rsidP="00507824">
      <w:pPr>
        <w:tabs>
          <w:tab w:val="left" w:pos="567"/>
          <w:tab w:val="right" w:pos="5529"/>
          <w:tab w:val="right" w:pos="7371"/>
          <w:tab w:val="right" w:pos="9356"/>
        </w:tabs>
        <w:rPr>
          <w:b/>
          <w:lang w:val="en-US"/>
        </w:rPr>
      </w:pPr>
      <w:r>
        <w:rPr>
          <w:lang w:val="en-US"/>
        </w:rPr>
        <w:tab/>
      </w:r>
      <w:r w:rsidRPr="00507824">
        <w:rPr>
          <w:b/>
          <w:lang w:val="en-US"/>
        </w:rPr>
        <w:t>Required:</w:t>
      </w:r>
    </w:p>
    <w:p w:rsidR="00507824" w:rsidRDefault="00507824" w:rsidP="00507824">
      <w:pPr>
        <w:tabs>
          <w:tab w:val="left" w:pos="567"/>
          <w:tab w:val="right" w:pos="5529"/>
          <w:tab w:val="right" w:pos="7371"/>
          <w:tab w:val="right" w:pos="9356"/>
        </w:tabs>
        <w:ind w:left="567" w:hanging="567"/>
        <w:rPr>
          <w:lang w:val="en-US"/>
        </w:rPr>
      </w:pPr>
      <w:r>
        <w:rPr>
          <w:b/>
          <w:lang w:val="en-US"/>
        </w:rPr>
        <w:tab/>
      </w:r>
      <w:r>
        <w:rPr>
          <w:lang w:val="en-US"/>
        </w:rPr>
        <w:t>Prepare journal entry on P Company’s books to record the acquisition of the assets and assumption of the liabilities of S Company.</w:t>
      </w:r>
    </w:p>
    <w:p w:rsidR="00507824" w:rsidRDefault="00B03ADC" w:rsidP="00B03ADC">
      <w:pPr>
        <w:pStyle w:val="ListParagraph"/>
        <w:numPr>
          <w:ilvl w:val="1"/>
          <w:numId w:val="47"/>
        </w:numPr>
        <w:tabs>
          <w:tab w:val="left" w:pos="567"/>
          <w:tab w:val="right" w:pos="5529"/>
          <w:tab w:val="right" w:pos="7371"/>
          <w:tab w:val="right" w:pos="9356"/>
        </w:tabs>
        <w:ind w:left="567" w:hanging="567"/>
        <w:rPr>
          <w:lang w:val="en-US"/>
        </w:rPr>
      </w:pPr>
      <w:proofErr w:type="spellStart"/>
      <w:r>
        <w:rPr>
          <w:lang w:val="en-US"/>
        </w:rPr>
        <w:lastRenderedPageBreak/>
        <w:t>Pritano</w:t>
      </w:r>
      <w:proofErr w:type="spellEnd"/>
      <w:r>
        <w:rPr>
          <w:lang w:val="en-US"/>
        </w:rPr>
        <w:t xml:space="preserve"> Company acquired all the net assets of </w:t>
      </w:r>
      <w:proofErr w:type="spellStart"/>
      <w:r>
        <w:rPr>
          <w:lang w:val="en-US"/>
        </w:rPr>
        <w:t>Succo</w:t>
      </w:r>
      <w:proofErr w:type="spellEnd"/>
      <w:r>
        <w:rPr>
          <w:lang w:val="en-US"/>
        </w:rPr>
        <w:t xml:space="preserve"> Company on December 31, 2014, for $2,160,000 cash. The balance sheet</w:t>
      </w:r>
      <w:r w:rsidR="00255708">
        <w:rPr>
          <w:lang w:val="en-US"/>
        </w:rPr>
        <w:t xml:space="preserve"> of </w:t>
      </w:r>
      <w:proofErr w:type="spellStart"/>
      <w:r w:rsidR="00255708">
        <w:rPr>
          <w:lang w:val="en-US"/>
        </w:rPr>
        <w:t>Succo</w:t>
      </w:r>
      <w:proofErr w:type="spellEnd"/>
      <w:r w:rsidR="00255708">
        <w:rPr>
          <w:lang w:val="en-US"/>
        </w:rPr>
        <w:t xml:space="preserve"> Company immediately prior to the acquisition showed:</w:t>
      </w:r>
    </w:p>
    <w:p w:rsidR="00255708" w:rsidRDefault="00255708" w:rsidP="00255708">
      <w:pPr>
        <w:tabs>
          <w:tab w:val="left" w:pos="567"/>
          <w:tab w:val="right" w:pos="5529"/>
          <w:tab w:val="right" w:pos="7371"/>
          <w:tab w:val="right" w:pos="9356"/>
        </w:tabs>
        <w:rPr>
          <w:lang w:val="en-US"/>
        </w:rPr>
      </w:pPr>
    </w:p>
    <w:tbl>
      <w:tblPr>
        <w:tblStyle w:val="TableGrid"/>
        <w:tblW w:w="0" w:type="auto"/>
        <w:tblInd w:w="675" w:type="dxa"/>
        <w:tblLook w:val="04A0"/>
      </w:tblPr>
      <w:tblGrid>
        <w:gridCol w:w="4111"/>
        <w:gridCol w:w="1418"/>
        <w:gridCol w:w="1559"/>
      </w:tblGrid>
      <w:tr w:rsidR="00255708" w:rsidTr="00255708">
        <w:tc>
          <w:tcPr>
            <w:tcW w:w="4111" w:type="dxa"/>
          </w:tcPr>
          <w:p w:rsidR="00255708" w:rsidRDefault="00255708" w:rsidP="00255708">
            <w:pPr>
              <w:tabs>
                <w:tab w:val="left" w:pos="567"/>
                <w:tab w:val="right" w:pos="5529"/>
                <w:tab w:val="right" w:pos="7371"/>
                <w:tab w:val="right" w:pos="9356"/>
              </w:tabs>
              <w:rPr>
                <w:lang w:val="en-US"/>
              </w:rPr>
            </w:pPr>
          </w:p>
        </w:tc>
        <w:tc>
          <w:tcPr>
            <w:tcW w:w="1418" w:type="dxa"/>
          </w:tcPr>
          <w:p w:rsidR="00255708" w:rsidRDefault="00255708" w:rsidP="00255708">
            <w:pPr>
              <w:tabs>
                <w:tab w:val="left" w:pos="567"/>
                <w:tab w:val="right" w:pos="5529"/>
                <w:tab w:val="right" w:pos="7371"/>
                <w:tab w:val="right" w:pos="9356"/>
              </w:tabs>
              <w:rPr>
                <w:lang w:val="en-US"/>
              </w:rPr>
            </w:pPr>
            <w:r>
              <w:rPr>
                <w:lang w:val="en-US"/>
              </w:rPr>
              <w:t>Book Value</w:t>
            </w:r>
          </w:p>
        </w:tc>
        <w:tc>
          <w:tcPr>
            <w:tcW w:w="1559" w:type="dxa"/>
          </w:tcPr>
          <w:p w:rsidR="00255708" w:rsidRDefault="00255708" w:rsidP="00255708">
            <w:pPr>
              <w:tabs>
                <w:tab w:val="left" w:pos="567"/>
                <w:tab w:val="right" w:pos="5529"/>
                <w:tab w:val="right" w:pos="7371"/>
                <w:tab w:val="right" w:pos="9356"/>
              </w:tabs>
              <w:rPr>
                <w:lang w:val="en-US"/>
              </w:rPr>
            </w:pPr>
            <w:r>
              <w:rPr>
                <w:lang w:val="en-US"/>
              </w:rPr>
              <w:t>Fair Value</w:t>
            </w:r>
          </w:p>
        </w:tc>
      </w:tr>
      <w:tr w:rsidR="00255708" w:rsidTr="00255708">
        <w:tc>
          <w:tcPr>
            <w:tcW w:w="4111" w:type="dxa"/>
          </w:tcPr>
          <w:p w:rsidR="00255708" w:rsidRDefault="00255708" w:rsidP="00255708">
            <w:pPr>
              <w:tabs>
                <w:tab w:val="left" w:pos="567"/>
                <w:tab w:val="right" w:pos="5529"/>
                <w:tab w:val="right" w:pos="7371"/>
                <w:tab w:val="right" w:pos="9356"/>
              </w:tabs>
              <w:rPr>
                <w:lang w:val="en-US"/>
              </w:rPr>
            </w:pPr>
            <w:r>
              <w:rPr>
                <w:lang w:val="en-US"/>
              </w:rPr>
              <w:t>Current assets</w:t>
            </w:r>
          </w:p>
        </w:tc>
        <w:tc>
          <w:tcPr>
            <w:tcW w:w="1418" w:type="dxa"/>
          </w:tcPr>
          <w:p w:rsidR="00255708" w:rsidRDefault="00255708" w:rsidP="00255708">
            <w:pPr>
              <w:tabs>
                <w:tab w:val="left" w:pos="567"/>
                <w:tab w:val="right" w:pos="5529"/>
                <w:tab w:val="right" w:pos="7371"/>
                <w:tab w:val="right" w:pos="9356"/>
              </w:tabs>
              <w:jc w:val="right"/>
              <w:rPr>
                <w:lang w:val="en-US"/>
              </w:rPr>
            </w:pPr>
            <w:r>
              <w:rPr>
                <w:lang w:val="en-US"/>
              </w:rPr>
              <w:t>$     960,000</w:t>
            </w:r>
          </w:p>
        </w:tc>
        <w:tc>
          <w:tcPr>
            <w:tcW w:w="1559" w:type="dxa"/>
          </w:tcPr>
          <w:p w:rsidR="00255708" w:rsidRDefault="00255708" w:rsidP="00255708">
            <w:pPr>
              <w:tabs>
                <w:tab w:val="left" w:pos="567"/>
                <w:tab w:val="right" w:pos="5529"/>
                <w:tab w:val="right" w:pos="7371"/>
                <w:tab w:val="right" w:pos="9356"/>
              </w:tabs>
              <w:jc w:val="right"/>
              <w:rPr>
                <w:lang w:val="en-US"/>
              </w:rPr>
            </w:pPr>
            <w:r>
              <w:rPr>
                <w:lang w:val="en-US"/>
              </w:rPr>
              <w:t>$     960,000</w:t>
            </w:r>
          </w:p>
        </w:tc>
      </w:tr>
      <w:tr w:rsidR="00255708" w:rsidTr="00255708">
        <w:tc>
          <w:tcPr>
            <w:tcW w:w="4111" w:type="dxa"/>
          </w:tcPr>
          <w:p w:rsidR="00255708" w:rsidRDefault="00255708" w:rsidP="00255708">
            <w:pPr>
              <w:tabs>
                <w:tab w:val="left" w:pos="567"/>
                <w:tab w:val="right" w:pos="5529"/>
                <w:tab w:val="right" w:pos="7371"/>
                <w:tab w:val="right" w:pos="9356"/>
              </w:tabs>
              <w:rPr>
                <w:lang w:val="en-US"/>
              </w:rPr>
            </w:pPr>
            <w:r>
              <w:rPr>
                <w:lang w:val="en-US"/>
              </w:rPr>
              <w:t>Plant and equipment</w:t>
            </w:r>
          </w:p>
        </w:tc>
        <w:tc>
          <w:tcPr>
            <w:tcW w:w="1418" w:type="dxa"/>
          </w:tcPr>
          <w:p w:rsidR="00255708" w:rsidRDefault="00255708" w:rsidP="00255708">
            <w:pPr>
              <w:tabs>
                <w:tab w:val="left" w:pos="567"/>
                <w:tab w:val="right" w:pos="5529"/>
                <w:tab w:val="right" w:pos="7371"/>
                <w:tab w:val="right" w:pos="9356"/>
              </w:tabs>
              <w:jc w:val="right"/>
              <w:rPr>
                <w:lang w:val="en-US"/>
              </w:rPr>
            </w:pPr>
            <w:r>
              <w:rPr>
                <w:lang w:val="en-US"/>
              </w:rPr>
              <w:t>1,080,000</w:t>
            </w:r>
          </w:p>
        </w:tc>
        <w:tc>
          <w:tcPr>
            <w:tcW w:w="1559" w:type="dxa"/>
          </w:tcPr>
          <w:p w:rsidR="00255708" w:rsidRDefault="00255708" w:rsidP="00255708">
            <w:pPr>
              <w:tabs>
                <w:tab w:val="left" w:pos="567"/>
                <w:tab w:val="right" w:pos="5529"/>
                <w:tab w:val="right" w:pos="7371"/>
                <w:tab w:val="right" w:pos="9356"/>
              </w:tabs>
              <w:jc w:val="right"/>
              <w:rPr>
                <w:lang w:val="en-US"/>
              </w:rPr>
            </w:pPr>
            <w:r>
              <w:rPr>
                <w:lang w:val="en-US"/>
              </w:rPr>
              <w:t>1,440,000</w:t>
            </w:r>
          </w:p>
        </w:tc>
      </w:tr>
      <w:tr w:rsidR="00255708" w:rsidTr="00255708">
        <w:tc>
          <w:tcPr>
            <w:tcW w:w="4111" w:type="dxa"/>
          </w:tcPr>
          <w:p w:rsidR="00255708" w:rsidRDefault="00255708" w:rsidP="00255708">
            <w:pPr>
              <w:tabs>
                <w:tab w:val="left" w:pos="567"/>
                <w:tab w:val="right" w:pos="5529"/>
                <w:tab w:val="right" w:pos="7371"/>
                <w:tab w:val="right" w:pos="9356"/>
              </w:tabs>
              <w:rPr>
                <w:lang w:val="en-US"/>
              </w:rPr>
            </w:pPr>
            <w:r>
              <w:rPr>
                <w:lang w:val="en-US"/>
              </w:rPr>
              <w:t>Total</w:t>
            </w:r>
          </w:p>
        </w:tc>
        <w:tc>
          <w:tcPr>
            <w:tcW w:w="1418" w:type="dxa"/>
          </w:tcPr>
          <w:p w:rsidR="00255708" w:rsidRPr="00255708" w:rsidRDefault="00255708" w:rsidP="00255708">
            <w:pPr>
              <w:tabs>
                <w:tab w:val="left" w:pos="567"/>
                <w:tab w:val="right" w:pos="5529"/>
                <w:tab w:val="right" w:pos="7371"/>
                <w:tab w:val="right" w:pos="9356"/>
              </w:tabs>
              <w:jc w:val="right"/>
              <w:rPr>
                <w:b/>
                <w:lang w:val="en-US"/>
              </w:rPr>
            </w:pPr>
            <w:r w:rsidRPr="00255708">
              <w:rPr>
                <w:b/>
                <w:lang w:val="en-US"/>
              </w:rPr>
              <w:t>$  2,040,000</w:t>
            </w:r>
          </w:p>
        </w:tc>
        <w:tc>
          <w:tcPr>
            <w:tcW w:w="1559" w:type="dxa"/>
          </w:tcPr>
          <w:p w:rsidR="00255708" w:rsidRPr="00255708" w:rsidRDefault="00255708" w:rsidP="00255708">
            <w:pPr>
              <w:tabs>
                <w:tab w:val="left" w:pos="567"/>
                <w:tab w:val="right" w:pos="5529"/>
                <w:tab w:val="right" w:pos="7371"/>
                <w:tab w:val="right" w:pos="9356"/>
              </w:tabs>
              <w:jc w:val="right"/>
              <w:rPr>
                <w:b/>
                <w:lang w:val="en-US"/>
              </w:rPr>
            </w:pPr>
            <w:r w:rsidRPr="00255708">
              <w:rPr>
                <w:b/>
                <w:lang w:val="en-US"/>
              </w:rPr>
              <w:t>$  2,400,000</w:t>
            </w:r>
          </w:p>
        </w:tc>
      </w:tr>
      <w:tr w:rsidR="00255708" w:rsidTr="00255708">
        <w:tc>
          <w:tcPr>
            <w:tcW w:w="4111" w:type="dxa"/>
          </w:tcPr>
          <w:p w:rsidR="00255708" w:rsidRDefault="00255708" w:rsidP="00255708">
            <w:pPr>
              <w:tabs>
                <w:tab w:val="left" w:pos="567"/>
                <w:tab w:val="right" w:pos="5529"/>
                <w:tab w:val="right" w:pos="7371"/>
                <w:tab w:val="right" w:pos="9356"/>
              </w:tabs>
              <w:rPr>
                <w:lang w:val="en-US"/>
              </w:rPr>
            </w:pPr>
            <w:r>
              <w:rPr>
                <w:lang w:val="en-US"/>
              </w:rPr>
              <w:t>Liabilities</w:t>
            </w:r>
          </w:p>
        </w:tc>
        <w:tc>
          <w:tcPr>
            <w:tcW w:w="1418" w:type="dxa"/>
          </w:tcPr>
          <w:p w:rsidR="00255708" w:rsidRDefault="00255708" w:rsidP="00255708">
            <w:pPr>
              <w:tabs>
                <w:tab w:val="left" w:pos="567"/>
                <w:tab w:val="right" w:pos="5529"/>
                <w:tab w:val="right" w:pos="7371"/>
                <w:tab w:val="right" w:pos="9356"/>
              </w:tabs>
              <w:jc w:val="right"/>
              <w:rPr>
                <w:lang w:val="en-US"/>
              </w:rPr>
            </w:pPr>
            <w:r>
              <w:rPr>
                <w:lang w:val="en-US"/>
              </w:rPr>
              <w:t>180,000</w:t>
            </w:r>
          </w:p>
        </w:tc>
        <w:tc>
          <w:tcPr>
            <w:tcW w:w="1559" w:type="dxa"/>
          </w:tcPr>
          <w:p w:rsidR="00255708" w:rsidRDefault="00255708" w:rsidP="00255708">
            <w:pPr>
              <w:tabs>
                <w:tab w:val="left" w:pos="567"/>
                <w:tab w:val="right" w:pos="5529"/>
                <w:tab w:val="right" w:pos="7371"/>
                <w:tab w:val="right" w:pos="9356"/>
              </w:tabs>
              <w:jc w:val="right"/>
              <w:rPr>
                <w:lang w:val="en-US"/>
              </w:rPr>
            </w:pPr>
            <w:r>
              <w:rPr>
                <w:lang w:val="en-US"/>
              </w:rPr>
              <w:t>$     216,000</w:t>
            </w:r>
          </w:p>
        </w:tc>
      </w:tr>
      <w:tr w:rsidR="00255708" w:rsidTr="00255708">
        <w:tc>
          <w:tcPr>
            <w:tcW w:w="4111" w:type="dxa"/>
          </w:tcPr>
          <w:p w:rsidR="00255708" w:rsidRDefault="00255708" w:rsidP="00255708">
            <w:pPr>
              <w:tabs>
                <w:tab w:val="left" w:pos="567"/>
                <w:tab w:val="right" w:pos="5529"/>
                <w:tab w:val="right" w:pos="7371"/>
                <w:tab w:val="right" w:pos="9356"/>
              </w:tabs>
              <w:rPr>
                <w:lang w:val="en-US"/>
              </w:rPr>
            </w:pPr>
            <w:r>
              <w:rPr>
                <w:lang w:val="en-US"/>
              </w:rPr>
              <w:t>Common Stock</w:t>
            </w:r>
          </w:p>
        </w:tc>
        <w:tc>
          <w:tcPr>
            <w:tcW w:w="1418" w:type="dxa"/>
          </w:tcPr>
          <w:p w:rsidR="00255708" w:rsidRDefault="00255708" w:rsidP="00255708">
            <w:pPr>
              <w:tabs>
                <w:tab w:val="left" w:pos="567"/>
                <w:tab w:val="right" w:pos="5529"/>
                <w:tab w:val="right" w:pos="7371"/>
                <w:tab w:val="right" w:pos="9356"/>
              </w:tabs>
              <w:jc w:val="right"/>
              <w:rPr>
                <w:lang w:val="en-US"/>
              </w:rPr>
            </w:pPr>
            <w:r>
              <w:rPr>
                <w:lang w:val="en-US"/>
              </w:rPr>
              <w:t>480,000</w:t>
            </w:r>
          </w:p>
        </w:tc>
        <w:tc>
          <w:tcPr>
            <w:tcW w:w="1559" w:type="dxa"/>
          </w:tcPr>
          <w:p w:rsidR="00255708" w:rsidRDefault="00255708" w:rsidP="00255708">
            <w:pPr>
              <w:tabs>
                <w:tab w:val="left" w:pos="567"/>
                <w:tab w:val="right" w:pos="5529"/>
                <w:tab w:val="right" w:pos="7371"/>
                <w:tab w:val="right" w:pos="9356"/>
              </w:tabs>
              <w:jc w:val="right"/>
              <w:rPr>
                <w:lang w:val="en-US"/>
              </w:rPr>
            </w:pPr>
          </w:p>
        </w:tc>
      </w:tr>
      <w:tr w:rsidR="00255708" w:rsidTr="00255708">
        <w:tc>
          <w:tcPr>
            <w:tcW w:w="4111" w:type="dxa"/>
          </w:tcPr>
          <w:p w:rsidR="00255708" w:rsidRDefault="00255708" w:rsidP="00255708">
            <w:pPr>
              <w:tabs>
                <w:tab w:val="left" w:pos="567"/>
                <w:tab w:val="right" w:pos="5529"/>
                <w:tab w:val="right" w:pos="7371"/>
                <w:tab w:val="right" w:pos="9356"/>
              </w:tabs>
              <w:rPr>
                <w:lang w:val="en-US"/>
              </w:rPr>
            </w:pPr>
            <w:r>
              <w:rPr>
                <w:lang w:val="en-US"/>
              </w:rPr>
              <w:t>Other contributed capital</w:t>
            </w:r>
          </w:p>
        </w:tc>
        <w:tc>
          <w:tcPr>
            <w:tcW w:w="1418" w:type="dxa"/>
          </w:tcPr>
          <w:p w:rsidR="00255708" w:rsidRDefault="00255708" w:rsidP="00255708">
            <w:pPr>
              <w:tabs>
                <w:tab w:val="left" w:pos="567"/>
                <w:tab w:val="right" w:pos="5529"/>
                <w:tab w:val="right" w:pos="7371"/>
                <w:tab w:val="right" w:pos="9356"/>
              </w:tabs>
              <w:jc w:val="right"/>
              <w:rPr>
                <w:lang w:val="en-US"/>
              </w:rPr>
            </w:pPr>
            <w:r>
              <w:rPr>
                <w:lang w:val="en-US"/>
              </w:rPr>
              <w:t>600,000</w:t>
            </w:r>
          </w:p>
        </w:tc>
        <w:tc>
          <w:tcPr>
            <w:tcW w:w="1559" w:type="dxa"/>
          </w:tcPr>
          <w:p w:rsidR="00255708" w:rsidRDefault="00255708" w:rsidP="00255708">
            <w:pPr>
              <w:tabs>
                <w:tab w:val="left" w:pos="567"/>
                <w:tab w:val="right" w:pos="5529"/>
                <w:tab w:val="right" w:pos="7371"/>
                <w:tab w:val="right" w:pos="9356"/>
              </w:tabs>
              <w:jc w:val="right"/>
              <w:rPr>
                <w:lang w:val="en-US"/>
              </w:rPr>
            </w:pPr>
          </w:p>
        </w:tc>
      </w:tr>
      <w:tr w:rsidR="00255708" w:rsidTr="00255708">
        <w:tc>
          <w:tcPr>
            <w:tcW w:w="4111" w:type="dxa"/>
          </w:tcPr>
          <w:p w:rsidR="00255708" w:rsidRDefault="00255708" w:rsidP="00255708">
            <w:pPr>
              <w:tabs>
                <w:tab w:val="left" w:pos="567"/>
                <w:tab w:val="right" w:pos="5529"/>
                <w:tab w:val="right" w:pos="7371"/>
                <w:tab w:val="right" w:pos="9356"/>
              </w:tabs>
              <w:rPr>
                <w:lang w:val="en-US"/>
              </w:rPr>
            </w:pPr>
            <w:r>
              <w:rPr>
                <w:lang w:val="en-US"/>
              </w:rPr>
              <w:t>Retained Earnings</w:t>
            </w:r>
          </w:p>
        </w:tc>
        <w:tc>
          <w:tcPr>
            <w:tcW w:w="1418" w:type="dxa"/>
          </w:tcPr>
          <w:p w:rsidR="00255708" w:rsidRDefault="00255708" w:rsidP="00255708">
            <w:pPr>
              <w:tabs>
                <w:tab w:val="left" w:pos="567"/>
                <w:tab w:val="right" w:pos="5529"/>
                <w:tab w:val="right" w:pos="7371"/>
                <w:tab w:val="right" w:pos="9356"/>
              </w:tabs>
              <w:jc w:val="right"/>
              <w:rPr>
                <w:lang w:val="en-US"/>
              </w:rPr>
            </w:pPr>
            <w:r>
              <w:rPr>
                <w:lang w:val="en-US"/>
              </w:rPr>
              <w:t>780,000</w:t>
            </w:r>
          </w:p>
        </w:tc>
        <w:tc>
          <w:tcPr>
            <w:tcW w:w="1559" w:type="dxa"/>
          </w:tcPr>
          <w:p w:rsidR="00255708" w:rsidRDefault="00255708" w:rsidP="00255708">
            <w:pPr>
              <w:tabs>
                <w:tab w:val="left" w:pos="567"/>
                <w:tab w:val="right" w:pos="5529"/>
                <w:tab w:val="right" w:pos="7371"/>
                <w:tab w:val="right" w:pos="9356"/>
              </w:tabs>
              <w:jc w:val="right"/>
              <w:rPr>
                <w:lang w:val="en-US"/>
              </w:rPr>
            </w:pPr>
          </w:p>
        </w:tc>
      </w:tr>
      <w:tr w:rsidR="00255708" w:rsidTr="00255708">
        <w:tc>
          <w:tcPr>
            <w:tcW w:w="4111" w:type="dxa"/>
          </w:tcPr>
          <w:p w:rsidR="00255708" w:rsidRDefault="00255708" w:rsidP="00255708">
            <w:pPr>
              <w:tabs>
                <w:tab w:val="left" w:pos="567"/>
                <w:tab w:val="right" w:pos="5529"/>
                <w:tab w:val="right" w:pos="7371"/>
                <w:tab w:val="right" w:pos="9356"/>
              </w:tabs>
              <w:rPr>
                <w:lang w:val="en-US"/>
              </w:rPr>
            </w:pPr>
            <w:r>
              <w:rPr>
                <w:lang w:val="en-US"/>
              </w:rPr>
              <w:t>Total</w:t>
            </w:r>
          </w:p>
        </w:tc>
        <w:tc>
          <w:tcPr>
            <w:tcW w:w="1418" w:type="dxa"/>
          </w:tcPr>
          <w:p w:rsidR="00255708" w:rsidRPr="00255708" w:rsidRDefault="00255708" w:rsidP="00255708">
            <w:pPr>
              <w:tabs>
                <w:tab w:val="left" w:pos="567"/>
                <w:tab w:val="right" w:pos="5529"/>
                <w:tab w:val="right" w:pos="7371"/>
                <w:tab w:val="right" w:pos="9356"/>
              </w:tabs>
              <w:jc w:val="right"/>
              <w:rPr>
                <w:b/>
                <w:lang w:val="en-US"/>
              </w:rPr>
            </w:pPr>
            <w:r w:rsidRPr="00255708">
              <w:rPr>
                <w:b/>
                <w:lang w:val="en-US"/>
              </w:rPr>
              <w:t>$  2,040,000</w:t>
            </w:r>
          </w:p>
        </w:tc>
        <w:tc>
          <w:tcPr>
            <w:tcW w:w="1559" w:type="dxa"/>
          </w:tcPr>
          <w:p w:rsidR="00255708" w:rsidRDefault="00255708" w:rsidP="00255708">
            <w:pPr>
              <w:tabs>
                <w:tab w:val="left" w:pos="567"/>
                <w:tab w:val="right" w:pos="5529"/>
                <w:tab w:val="right" w:pos="7371"/>
                <w:tab w:val="right" w:pos="9356"/>
              </w:tabs>
              <w:jc w:val="right"/>
              <w:rPr>
                <w:lang w:val="en-US"/>
              </w:rPr>
            </w:pPr>
          </w:p>
        </w:tc>
      </w:tr>
    </w:tbl>
    <w:p w:rsidR="00255708" w:rsidRPr="00255708" w:rsidRDefault="00255708" w:rsidP="00255708">
      <w:pPr>
        <w:tabs>
          <w:tab w:val="left" w:pos="567"/>
          <w:tab w:val="right" w:pos="5529"/>
          <w:tab w:val="right" w:pos="7371"/>
          <w:tab w:val="right" w:pos="9356"/>
        </w:tabs>
        <w:rPr>
          <w:lang w:val="en-US"/>
        </w:rPr>
      </w:pPr>
    </w:p>
    <w:p w:rsidR="00680E75" w:rsidRDefault="00C225C2" w:rsidP="00BA4CED">
      <w:pPr>
        <w:tabs>
          <w:tab w:val="left" w:pos="567"/>
          <w:tab w:val="right" w:pos="5529"/>
          <w:tab w:val="right" w:pos="7371"/>
          <w:tab w:val="right" w:pos="9356"/>
        </w:tabs>
        <w:ind w:left="567" w:hanging="567"/>
        <w:rPr>
          <w:lang w:val="en-US"/>
        </w:rPr>
      </w:pPr>
      <w:r>
        <w:rPr>
          <w:lang w:val="en-US"/>
        </w:rPr>
        <w:t xml:space="preserve"> </w:t>
      </w:r>
      <w:r w:rsidR="00255708">
        <w:rPr>
          <w:lang w:val="en-US"/>
        </w:rPr>
        <w:tab/>
        <w:t xml:space="preserve">As part of the negotiations, </w:t>
      </w:r>
      <w:proofErr w:type="spellStart"/>
      <w:r w:rsidR="00255708">
        <w:rPr>
          <w:lang w:val="en-US"/>
        </w:rPr>
        <w:t>Pritano</w:t>
      </w:r>
      <w:proofErr w:type="spellEnd"/>
      <w:r w:rsidR="00255708">
        <w:rPr>
          <w:lang w:val="en-US"/>
        </w:rPr>
        <w:t xml:space="preserve"> agreed to pay the stockholders of </w:t>
      </w:r>
      <w:proofErr w:type="spellStart"/>
      <w:r w:rsidR="00255708">
        <w:rPr>
          <w:lang w:val="en-US"/>
        </w:rPr>
        <w:t>Succo</w:t>
      </w:r>
      <w:proofErr w:type="spellEnd"/>
      <w:r w:rsidR="00255708">
        <w:rPr>
          <w:lang w:val="en-US"/>
        </w:rPr>
        <w:t xml:space="preserve"> $</w:t>
      </w:r>
      <w:proofErr w:type="gramStart"/>
      <w:r w:rsidR="00255708">
        <w:rPr>
          <w:lang w:val="en-US"/>
        </w:rPr>
        <w:t>360,000  cash</w:t>
      </w:r>
      <w:proofErr w:type="gramEnd"/>
      <w:r w:rsidR="00255708">
        <w:rPr>
          <w:lang w:val="en-US"/>
        </w:rPr>
        <w:t xml:space="preserve"> if the </w:t>
      </w:r>
      <w:proofErr w:type="spellStart"/>
      <w:r w:rsidR="00255708">
        <w:rPr>
          <w:lang w:val="en-US"/>
        </w:rPr>
        <w:t>postcombination</w:t>
      </w:r>
      <w:proofErr w:type="spellEnd"/>
      <w:r w:rsidR="00255708">
        <w:rPr>
          <w:lang w:val="en-US"/>
        </w:rPr>
        <w:t xml:space="preserve"> earnings of </w:t>
      </w:r>
      <w:proofErr w:type="spellStart"/>
      <w:r w:rsidR="00255708">
        <w:rPr>
          <w:lang w:val="en-US"/>
        </w:rPr>
        <w:t>Pritano</w:t>
      </w:r>
      <w:proofErr w:type="spellEnd"/>
      <w:r w:rsidR="00255708">
        <w:rPr>
          <w:lang w:val="en-US"/>
        </w:rPr>
        <w:t xml:space="preserve"> averaged $2,160,000 or more per year over the next two years.</w:t>
      </w:r>
    </w:p>
    <w:p w:rsidR="00255708" w:rsidRDefault="00255708" w:rsidP="00BA4CED">
      <w:pPr>
        <w:tabs>
          <w:tab w:val="left" w:pos="567"/>
          <w:tab w:val="right" w:pos="5529"/>
          <w:tab w:val="right" w:pos="7371"/>
          <w:tab w:val="right" w:pos="9356"/>
        </w:tabs>
        <w:ind w:left="567" w:hanging="567"/>
        <w:rPr>
          <w:lang w:val="en-US"/>
        </w:rPr>
      </w:pPr>
    </w:p>
    <w:p w:rsidR="00255708" w:rsidRPr="00255708" w:rsidRDefault="00255708" w:rsidP="00BA4CED">
      <w:pPr>
        <w:tabs>
          <w:tab w:val="left" w:pos="567"/>
          <w:tab w:val="right" w:pos="5529"/>
          <w:tab w:val="right" w:pos="7371"/>
          <w:tab w:val="right" w:pos="9356"/>
        </w:tabs>
        <w:ind w:left="567" w:hanging="567"/>
        <w:rPr>
          <w:b/>
          <w:lang w:val="en-US"/>
        </w:rPr>
      </w:pPr>
      <w:r w:rsidRPr="00255708">
        <w:rPr>
          <w:b/>
          <w:lang w:val="en-US"/>
        </w:rPr>
        <w:tab/>
        <w:t>Required:</w:t>
      </w:r>
    </w:p>
    <w:p w:rsidR="00680E75" w:rsidRDefault="00255708" w:rsidP="00BA4CED">
      <w:pPr>
        <w:tabs>
          <w:tab w:val="left" w:pos="567"/>
          <w:tab w:val="right" w:pos="5529"/>
          <w:tab w:val="right" w:pos="7371"/>
          <w:tab w:val="right" w:pos="9356"/>
        </w:tabs>
        <w:ind w:left="567" w:hanging="567"/>
        <w:rPr>
          <w:lang w:val="en-US"/>
        </w:rPr>
      </w:pPr>
      <w:r>
        <w:rPr>
          <w:lang w:val="en-US"/>
        </w:rPr>
        <w:tab/>
        <w:t xml:space="preserve">Prepare the journal entries on the books of </w:t>
      </w:r>
      <w:proofErr w:type="spellStart"/>
      <w:r>
        <w:rPr>
          <w:lang w:val="en-US"/>
        </w:rPr>
        <w:t>Pritano</w:t>
      </w:r>
      <w:proofErr w:type="spellEnd"/>
      <w:r>
        <w:rPr>
          <w:lang w:val="en-US"/>
        </w:rPr>
        <w:t xml:space="preserve"> to record the acquisition on December 31, 2014. It is expected that the earnings target is likely to be met.</w:t>
      </w:r>
    </w:p>
    <w:p w:rsidR="00680E75" w:rsidRPr="00680E75" w:rsidRDefault="00680E75" w:rsidP="00BA4CED">
      <w:pPr>
        <w:tabs>
          <w:tab w:val="left" w:pos="567"/>
          <w:tab w:val="right" w:pos="5529"/>
          <w:tab w:val="right" w:pos="7371"/>
          <w:tab w:val="right" w:pos="9356"/>
        </w:tabs>
        <w:ind w:left="567" w:hanging="567"/>
        <w:rPr>
          <w:lang w:val="en-US"/>
        </w:rPr>
      </w:pPr>
    </w:p>
    <w:p w:rsidR="00DA08B3" w:rsidRDefault="00994A06" w:rsidP="00994A06">
      <w:pPr>
        <w:tabs>
          <w:tab w:val="left" w:pos="567"/>
          <w:tab w:val="left" w:pos="1134"/>
          <w:tab w:val="right" w:pos="5529"/>
          <w:tab w:val="right" w:pos="7371"/>
          <w:tab w:val="right" w:pos="9356"/>
        </w:tabs>
        <w:jc w:val="center"/>
      </w:pPr>
      <w:r>
        <w:t>****</w:t>
      </w:r>
    </w:p>
    <w:p w:rsidR="00DA08B3" w:rsidRPr="00F86B42" w:rsidRDefault="00DA08B3" w:rsidP="00994A06">
      <w:pPr>
        <w:tabs>
          <w:tab w:val="left" w:pos="567"/>
          <w:tab w:val="left" w:pos="1134"/>
          <w:tab w:val="right" w:pos="5529"/>
          <w:tab w:val="right" w:pos="7371"/>
          <w:tab w:val="right" w:pos="9356"/>
        </w:tabs>
        <w:jc w:val="center"/>
      </w:pPr>
    </w:p>
    <w:sectPr w:rsidR="00DA08B3" w:rsidRPr="00F86B42" w:rsidSect="009A1AE8">
      <w:footerReference w:type="default" r:id="rId8"/>
      <w:pgSz w:w="11906" w:h="16838"/>
      <w:pgMar w:top="1440" w:right="1133" w:bottom="1560" w:left="1440" w:header="708" w:footer="80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5C2" w:rsidRDefault="00C225C2" w:rsidP="008A36A8">
      <w:r>
        <w:separator/>
      </w:r>
    </w:p>
  </w:endnote>
  <w:endnote w:type="continuationSeparator" w:id="1">
    <w:p w:rsidR="00C225C2" w:rsidRDefault="00C225C2" w:rsidP="008A36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5C2" w:rsidRDefault="00C225C2" w:rsidP="009A1AE8">
    <w:pPr>
      <w:pStyle w:val="Footer"/>
      <w:pBdr>
        <w:top w:val="single" w:sz="4" w:space="1" w:color="auto"/>
      </w:pBdr>
    </w:pPr>
    <w:r>
      <w:ptab w:relativeTo="margin" w:alignment="center" w:leader="none"/>
    </w:r>
    <w:r>
      <w:ptab w:relativeTo="margin" w:alignment="right" w:leader="none"/>
    </w:r>
    <w:r>
      <w:rPr>
        <w:color w:val="7F7F7F" w:themeColor="background1" w:themeShade="7F"/>
        <w:spacing w:val="60"/>
      </w:rPr>
      <w:t>Page</w:t>
    </w:r>
    <w:r>
      <w:t xml:space="preserve"> | </w:t>
    </w:r>
    <w:fldSimple w:instr=" PAGE   \* MERGEFORMAT ">
      <w:r w:rsidR="005E4686" w:rsidRPr="005E4686">
        <w:rPr>
          <w:b/>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5C2" w:rsidRDefault="00C225C2" w:rsidP="008A36A8">
      <w:r>
        <w:separator/>
      </w:r>
    </w:p>
  </w:footnote>
  <w:footnote w:type="continuationSeparator" w:id="1">
    <w:p w:rsidR="00C225C2" w:rsidRDefault="00C225C2" w:rsidP="008A36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76CA"/>
    <w:multiLevelType w:val="hybridMultilevel"/>
    <w:tmpl w:val="0818DCDA"/>
    <w:lvl w:ilvl="0" w:tplc="F59AB92A">
      <w:start w:val="1"/>
      <w:numFmt w:val="decimal"/>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1">
    <w:nsid w:val="04310CED"/>
    <w:multiLevelType w:val="hybridMultilevel"/>
    <w:tmpl w:val="B5E00778"/>
    <w:lvl w:ilvl="0" w:tplc="D910D638">
      <w:start w:val="1"/>
      <w:numFmt w:val="upp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2">
    <w:nsid w:val="06EF3248"/>
    <w:multiLevelType w:val="hybridMultilevel"/>
    <w:tmpl w:val="2A58E59A"/>
    <w:lvl w:ilvl="0" w:tplc="4C70D2BC">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7921A12"/>
    <w:multiLevelType w:val="hybridMultilevel"/>
    <w:tmpl w:val="08BA4930"/>
    <w:lvl w:ilvl="0" w:tplc="2F00930E">
      <w:start w:val="1"/>
      <w:numFmt w:val="upp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4">
    <w:nsid w:val="0CDA48CD"/>
    <w:multiLevelType w:val="hybridMultilevel"/>
    <w:tmpl w:val="0540BCA4"/>
    <w:lvl w:ilvl="0" w:tplc="4ACE0F3E">
      <w:start w:val="1"/>
      <w:numFmt w:val="upp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5">
    <w:nsid w:val="113371D0"/>
    <w:multiLevelType w:val="hybridMultilevel"/>
    <w:tmpl w:val="1A4650F4"/>
    <w:lvl w:ilvl="0" w:tplc="29E495B0">
      <w:start w:val="5"/>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2A03BDF"/>
    <w:multiLevelType w:val="hybridMultilevel"/>
    <w:tmpl w:val="1C88E486"/>
    <w:lvl w:ilvl="0" w:tplc="F25E88D0">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443076C"/>
    <w:multiLevelType w:val="hybridMultilevel"/>
    <w:tmpl w:val="49D8450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1BB63D8C"/>
    <w:multiLevelType w:val="hybridMultilevel"/>
    <w:tmpl w:val="3F701580"/>
    <w:lvl w:ilvl="0" w:tplc="A89CED6E">
      <w:start w:val="20"/>
      <w:numFmt w:val="bullet"/>
      <w:lvlText w:val=""/>
      <w:lvlJc w:val="left"/>
      <w:pPr>
        <w:ind w:left="930" w:hanging="360"/>
      </w:pPr>
      <w:rPr>
        <w:rFonts w:ascii="Symbol" w:eastAsiaTheme="minorHAnsi" w:hAnsi="Symbol" w:cstheme="minorBidi" w:hint="default"/>
      </w:rPr>
    </w:lvl>
    <w:lvl w:ilvl="1" w:tplc="04210003" w:tentative="1">
      <w:start w:val="1"/>
      <w:numFmt w:val="bullet"/>
      <w:lvlText w:val="o"/>
      <w:lvlJc w:val="left"/>
      <w:pPr>
        <w:ind w:left="1650" w:hanging="360"/>
      </w:pPr>
      <w:rPr>
        <w:rFonts w:ascii="Courier New" w:hAnsi="Courier New" w:cs="Courier New" w:hint="default"/>
      </w:rPr>
    </w:lvl>
    <w:lvl w:ilvl="2" w:tplc="04210005" w:tentative="1">
      <w:start w:val="1"/>
      <w:numFmt w:val="bullet"/>
      <w:lvlText w:val=""/>
      <w:lvlJc w:val="left"/>
      <w:pPr>
        <w:ind w:left="2370" w:hanging="360"/>
      </w:pPr>
      <w:rPr>
        <w:rFonts w:ascii="Wingdings" w:hAnsi="Wingdings" w:hint="default"/>
      </w:rPr>
    </w:lvl>
    <w:lvl w:ilvl="3" w:tplc="04210001" w:tentative="1">
      <w:start w:val="1"/>
      <w:numFmt w:val="bullet"/>
      <w:lvlText w:val=""/>
      <w:lvlJc w:val="left"/>
      <w:pPr>
        <w:ind w:left="3090" w:hanging="360"/>
      </w:pPr>
      <w:rPr>
        <w:rFonts w:ascii="Symbol" w:hAnsi="Symbol" w:hint="default"/>
      </w:rPr>
    </w:lvl>
    <w:lvl w:ilvl="4" w:tplc="04210003" w:tentative="1">
      <w:start w:val="1"/>
      <w:numFmt w:val="bullet"/>
      <w:lvlText w:val="o"/>
      <w:lvlJc w:val="left"/>
      <w:pPr>
        <w:ind w:left="3810" w:hanging="360"/>
      </w:pPr>
      <w:rPr>
        <w:rFonts w:ascii="Courier New" w:hAnsi="Courier New" w:cs="Courier New" w:hint="default"/>
      </w:rPr>
    </w:lvl>
    <w:lvl w:ilvl="5" w:tplc="04210005" w:tentative="1">
      <w:start w:val="1"/>
      <w:numFmt w:val="bullet"/>
      <w:lvlText w:val=""/>
      <w:lvlJc w:val="left"/>
      <w:pPr>
        <w:ind w:left="4530" w:hanging="360"/>
      </w:pPr>
      <w:rPr>
        <w:rFonts w:ascii="Wingdings" w:hAnsi="Wingdings" w:hint="default"/>
      </w:rPr>
    </w:lvl>
    <w:lvl w:ilvl="6" w:tplc="04210001" w:tentative="1">
      <w:start w:val="1"/>
      <w:numFmt w:val="bullet"/>
      <w:lvlText w:val=""/>
      <w:lvlJc w:val="left"/>
      <w:pPr>
        <w:ind w:left="5250" w:hanging="360"/>
      </w:pPr>
      <w:rPr>
        <w:rFonts w:ascii="Symbol" w:hAnsi="Symbol" w:hint="default"/>
      </w:rPr>
    </w:lvl>
    <w:lvl w:ilvl="7" w:tplc="04210003" w:tentative="1">
      <w:start w:val="1"/>
      <w:numFmt w:val="bullet"/>
      <w:lvlText w:val="o"/>
      <w:lvlJc w:val="left"/>
      <w:pPr>
        <w:ind w:left="5970" w:hanging="360"/>
      </w:pPr>
      <w:rPr>
        <w:rFonts w:ascii="Courier New" w:hAnsi="Courier New" w:cs="Courier New" w:hint="default"/>
      </w:rPr>
    </w:lvl>
    <w:lvl w:ilvl="8" w:tplc="04210005" w:tentative="1">
      <w:start w:val="1"/>
      <w:numFmt w:val="bullet"/>
      <w:lvlText w:val=""/>
      <w:lvlJc w:val="left"/>
      <w:pPr>
        <w:ind w:left="6690" w:hanging="360"/>
      </w:pPr>
      <w:rPr>
        <w:rFonts w:ascii="Wingdings" w:hAnsi="Wingdings" w:hint="default"/>
      </w:rPr>
    </w:lvl>
  </w:abstractNum>
  <w:abstractNum w:abstractNumId="9">
    <w:nsid w:val="1CFB0FC1"/>
    <w:multiLevelType w:val="hybridMultilevel"/>
    <w:tmpl w:val="A55E929A"/>
    <w:lvl w:ilvl="0" w:tplc="09926AC0">
      <w:start w:val="1"/>
      <w:numFmt w:val="upp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10">
    <w:nsid w:val="22542217"/>
    <w:multiLevelType w:val="hybridMultilevel"/>
    <w:tmpl w:val="8C0626B4"/>
    <w:lvl w:ilvl="0" w:tplc="52725540">
      <w:start w:val="1"/>
      <w:numFmt w:val="upperLetter"/>
      <w:lvlText w:val="%1."/>
      <w:lvlJc w:val="left"/>
      <w:pPr>
        <w:ind w:left="927" w:hanging="360"/>
      </w:pPr>
      <w:rPr>
        <w:rFonts w:hint="default"/>
      </w:rPr>
    </w:lvl>
    <w:lvl w:ilvl="1" w:tplc="04210019">
      <w:start w:val="1"/>
      <w:numFmt w:val="lowerLetter"/>
      <w:lvlText w:val="%2."/>
      <w:lvlJc w:val="left"/>
      <w:pPr>
        <w:ind w:left="1647" w:hanging="360"/>
      </w:pPr>
    </w:lvl>
    <w:lvl w:ilvl="2" w:tplc="208E2DCA">
      <w:start w:val="100"/>
      <w:numFmt w:val="bullet"/>
      <w:lvlText w:val="-"/>
      <w:lvlJc w:val="left"/>
      <w:pPr>
        <w:ind w:left="2547" w:hanging="360"/>
      </w:pPr>
      <w:rPr>
        <w:rFonts w:ascii="Times New Roman" w:eastAsiaTheme="minorHAnsi" w:hAnsi="Times New Roman" w:cs="Times New Roman" w:hint="default"/>
      </w:r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227A49B6"/>
    <w:multiLevelType w:val="hybridMultilevel"/>
    <w:tmpl w:val="652A83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37162EF"/>
    <w:multiLevelType w:val="hybridMultilevel"/>
    <w:tmpl w:val="48DA3A9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273313FE"/>
    <w:multiLevelType w:val="hybridMultilevel"/>
    <w:tmpl w:val="E5CEC0C4"/>
    <w:lvl w:ilvl="0" w:tplc="9614E22A">
      <w:start w:val="1"/>
      <w:numFmt w:val="decimal"/>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14">
    <w:nsid w:val="2AC8654A"/>
    <w:multiLevelType w:val="hybridMultilevel"/>
    <w:tmpl w:val="21C868A4"/>
    <w:lvl w:ilvl="0" w:tplc="8E748050">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2F051329"/>
    <w:multiLevelType w:val="hybridMultilevel"/>
    <w:tmpl w:val="AE9E7FE8"/>
    <w:lvl w:ilvl="0" w:tplc="44E69ECE">
      <w:start w:val="97"/>
      <w:numFmt w:val="bullet"/>
      <w:lvlText w:val=""/>
      <w:lvlJc w:val="left"/>
      <w:pPr>
        <w:ind w:left="720" w:hanging="360"/>
      </w:pPr>
      <w:rPr>
        <w:rFonts w:ascii="Symbol" w:eastAsiaTheme="minorHAnsi" w:hAnsi="Symbol"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7F90705"/>
    <w:multiLevelType w:val="hybridMultilevel"/>
    <w:tmpl w:val="9544D1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0B52392"/>
    <w:multiLevelType w:val="hybridMultilevel"/>
    <w:tmpl w:val="8EB2AEAE"/>
    <w:lvl w:ilvl="0" w:tplc="4B56841C">
      <w:start w:val="1"/>
      <w:numFmt w:val="decimal"/>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18">
    <w:nsid w:val="41470704"/>
    <w:multiLevelType w:val="hybridMultilevel"/>
    <w:tmpl w:val="8F0C5A70"/>
    <w:lvl w:ilvl="0" w:tplc="893EA56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420E64F0"/>
    <w:multiLevelType w:val="multilevel"/>
    <w:tmpl w:val="F53E01F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4F362BB"/>
    <w:multiLevelType w:val="hybridMultilevel"/>
    <w:tmpl w:val="B3705E7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482C78CD"/>
    <w:multiLevelType w:val="hybridMultilevel"/>
    <w:tmpl w:val="3DEAAAC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48BA417F"/>
    <w:multiLevelType w:val="hybridMultilevel"/>
    <w:tmpl w:val="CC8CBDD8"/>
    <w:lvl w:ilvl="0" w:tplc="5BD0B17E">
      <w:start w:val="20"/>
      <w:numFmt w:val="bullet"/>
      <w:lvlText w:val=""/>
      <w:lvlJc w:val="left"/>
      <w:pPr>
        <w:ind w:left="930" w:hanging="360"/>
      </w:pPr>
      <w:rPr>
        <w:rFonts w:ascii="Symbol" w:eastAsiaTheme="minorHAnsi" w:hAnsi="Symbol" w:cstheme="minorBidi" w:hint="default"/>
      </w:rPr>
    </w:lvl>
    <w:lvl w:ilvl="1" w:tplc="04210003" w:tentative="1">
      <w:start w:val="1"/>
      <w:numFmt w:val="bullet"/>
      <w:lvlText w:val="o"/>
      <w:lvlJc w:val="left"/>
      <w:pPr>
        <w:ind w:left="1650" w:hanging="360"/>
      </w:pPr>
      <w:rPr>
        <w:rFonts w:ascii="Courier New" w:hAnsi="Courier New" w:cs="Courier New" w:hint="default"/>
      </w:rPr>
    </w:lvl>
    <w:lvl w:ilvl="2" w:tplc="04210005" w:tentative="1">
      <w:start w:val="1"/>
      <w:numFmt w:val="bullet"/>
      <w:lvlText w:val=""/>
      <w:lvlJc w:val="left"/>
      <w:pPr>
        <w:ind w:left="2370" w:hanging="360"/>
      </w:pPr>
      <w:rPr>
        <w:rFonts w:ascii="Wingdings" w:hAnsi="Wingdings" w:hint="default"/>
      </w:rPr>
    </w:lvl>
    <w:lvl w:ilvl="3" w:tplc="04210001" w:tentative="1">
      <w:start w:val="1"/>
      <w:numFmt w:val="bullet"/>
      <w:lvlText w:val=""/>
      <w:lvlJc w:val="left"/>
      <w:pPr>
        <w:ind w:left="3090" w:hanging="360"/>
      </w:pPr>
      <w:rPr>
        <w:rFonts w:ascii="Symbol" w:hAnsi="Symbol" w:hint="default"/>
      </w:rPr>
    </w:lvl>
    <w:lvl w:ilvl="4" w:tplc="04210003" w:tentative="1">
      <w:start w:val="1"/>
      <w:numFmt w:val="bullet"/>
      <w:lvlText w:val="o"/>
      <w:lvlJc w:val="left"/>
      <w:pPr>
        <w:ind w:left="3810" w:hanging="360"/>
      </w:pPr>
      <w:rPr>
        <w:rFonts w:ascii="Courier New" w:hAnsi="Courier New" w:cs="Courier New" w:hint="default"/>
      </w:rPr>
    </w:lvl>
    <w:lvl w:ilvl="5" w:tplc="04210005" w:tentative="1">
      <w:start w:val="1"/>
      <w:numFmt w:val="bullet"/>
      <w:lvlText w:val=""/>
      <w:lvlJc w:val="left"/>
      <w:pPr>
        <w:ind w:left="4530" w:hanging="360"/>
      </w:pPr>
      <w:rPr>
        <w:rFonts w:ascii="Wingdings" w:hAnsi="Wingdings" w:hint="default"/>
      </w:rPr>
    </w:lvl>
    <w:lvl w:ilvl="6" w:tplc="04210001" w:tentative="1">
      <w:start w:val="1"/>
      <w:numFmt w:val="bullet"/>
      <w:lvlText w:val=""/>
      <w:lvlJc w:val="left"/>
      <w:pPr>
        <w:ind w:left="5250" w:hanging="360"/>
      </w:pPr>
      <w:rPr>
        <w:rFonts w:ascii="Symbol" w:hAnsi="Symbol" w:hint="default"/>
      </w:rPr>
    </w:lvl>
    <w:lvl w:ilvl="7" w:tplc="04210003" w:tentative="1">
      <w:start w:val="1"/>
      <w:numFmt w:val="bullet"/>
      <w:lvlText w:val="o"/>
      <w:lvlJc w:val="left"/>
      <w:pPr>
        <w:ind w:left="5970" w:hanging="360"/>
      </w:pPr>
      <w:rPr>
        <w:rFonts w:ascii="Courier New" w:hAnsi="Courier New" w:cs="Courier New" w:hint="default"/>
      </w:rPr>
    </w:lvl>
    <w:lvl w:ilvl="8" w:tplc="04210005" w:tentative="1">
      <w:start w:val="1"/>
      <w:numFmt w:val="bullet"/>
      <w:lvlText w:val=""/>
      <w:lvlJc w:val="left"/>
      <w:pPr>
        <w:ind w:left="6690" w:hanging="360"/>
      </w:pPr>
      <w:rPr>
        <w:rFonts w:ascii="Wingdings" w:hAnsi="Wingdings" w:hint="default"/>
      </w:rPr>
    </w:lvl>
  </w:abstractNum>
  <w:abstractNum w:abstractNumId="23">
    <w:nsid w:val="4A66715E"/>
    <w:multiLevelType w:val="hybridMultilevel"/>
    <w:tmpl w:val="B02E5454"/>
    <w:lvl w:ilvl="0" w:tplc="700A88D4">
      <w:start w:val="1"/>
      <w:numFmt w:val="upp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24">
    <w:nsid w:val="4A89222E"/>
    <w:multiLevelType w:val="hybridMultilevel"/>
    <w:tmpl w:val="E45E84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B000C69"/>
    <w:multiLevelType w:val="hybridMultilevel"/>
    <w:tmpl w:val="90C8CBAA"/>
    <w:lvl w:ilvl="0" w:tplc="4C223A4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732919"/>
    <w:multiLevelType w:val="hybridMultilevel"/>
    <w:tmpl w:val="DB8ADA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FD67D58"/>
    <w:multiLevelType w:val="multilevel"/>
    <w:tmpl w:val="7262915A"/>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2D50302"/>
    <w:multiLevelType w:val="hybridMultilevel"/>
    <w:tmpl w:val="A73E7A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2FF444F"/>
    <w:multiLevelType w:val="hybridMultilevel"/>
    <w:tmpl w:val="6B38E2E4"/>
    <w:lvl w:ilvl="0" w:tplc="483ED29C">
      <w:start w:val="1"/>
      <w:numFmt w:val="upperLetter"/>
      <w:lvlText w:val="%1."/>
      <w:lvlJc w:val="left"/>
      <w:pPr>
        <w:ind w:left="972" w:hanging="360"/>
      </w:pPr>
      <w:rPr>
        <w:rFonts w:hint="default"/>
      </w:rPr>
    </w:lvl>
    <w:lvl w:ilvl="1" w:tplc="04210019" w:tentative="1">
      <w:start w:val="1"/>
      <w:numFmt w:val="lowerLetter"/>
      <w:lvlText w:val="%2."/>
      <w:lvlJc w:val="left"/>
      <w:pPr>
        <w:ind w:left="1692" w:hanging="360"/>
      </w:pPr>
    </w:lvl>
    <w:lvl w:ilvl="2" w:tplc="0421001B" w:tentative="1">
      <w:start w:val="1"/>
      <w:numFmt w:val="lowerRoman"/>
      <w:lvlText w:val="%3."/>
      <w:lvlJc w:val="right"/>
      <w:pPr>
        <w:ind w:left="2412" w:hanging="180"/>
      </w:pPr>
    </w:lvl>
    <w:lvl w:ilvl="3" w:tplc="0421000F" w:tentative="1">
      <w:start w:val="1"/>
      <w:numFmt w:val="decimal"/>
      <w:lvlText w:val="%4."/>
      <w:lvlJc w:val="left"/>
      <w:pPr>
        <w:ind w:left="3132" w:hanging="360"/>
      </w:pPr>
    </w:lvl>
    <w:lvl w:ilvl="4" w:tplc="04210019" w:tentative="1">
      <w:start w:val="1"/>
      <w:numFmt w:val="lowerLetter"/>
      <w:lvlText w:val="%5."/>
      <w:lvlJc w:val="left"/>
      <w:pPr>
        <w:ind w:left="3852" w:hanging="360"/>
      </w:pPr>
    </w:lvl>
    <w:lvl w:ilvl="5" w:tplc="0421001B" w:tentative="1">
      <w:start w:val="1"/>
      <w:numFmt w:val="lowerRoman"/>
      <w:lvlText w:val="%6."/>
      <w:lvlJc w:val="right"/>
      <w:pPr>
        <w:ind w:left="4572" w:hanging="180"/>
      </w:pPr>
    </w:lvl>
    <w:lvl w:ilvl="6" w:tplc="0421000F" w:tentative="1">
      <w:start w:val="1"/>
      <w:numFmt w:val="decimal"/>
      <w:lvlText w:val="%7."/>
      <w:lvlJc w:val="left"/>
      <w:pPr>
        <w:ind w:left="5292" w:hanging="360"/>
      </w:pPr>
    </w:lvl>
    <w:lvl w:ilvl="7" w:tplc="04210019" w:tentative="1">
      <w:start w:val="1"/>
      <w:numFmt w:val="lowerLetter"/>
      <w:lvlText w:val="%8."/>
      <w:lvlJc w:val="left"/>
      <w:pPr>
        <w:ind w:left="6012" w:hanging="360"/>
      </w:pPr>
    </w:lvl>
    <w:lvl w:ilvl="8" w:tplc="0421001B" w:tentative="1">
      <w:start w:val="1"/>
      <w:numFmt w:val="lowerRoman"/>
      <w:lvlText w:val="%9."/>
      <w:lvlJc w:val="right"/>
      <w:pPr>
        <w:ind w:left="6732" w:hanging="180"/>
      </w:pPr>
    </w:lvl>
  </w:abstractNum>
  <w:abstractNum w:abstractNumId="30">
    <w:nsid w:val="557531DA"/>
    <w:multiLevelType w:val="hybridMultilevel"/>
    <w:tmpl w:val="31E8205E"/>
    <w:lvl w:ilvl="0" w:tplc="35905654">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nsid w:val="55AB5049"/>
    <w:multiLevelType w:val="hybridMultilevel"/>
    <w:tmpl w:val="859C1EF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55DA62B7"/>
    <w:multiLevelType w:val="multilevel"/>
    <w:tmpl w:val="89DE9FBC"/>
    <w:lvl w:ilvl="0">
      <w:start w:val="1"/>
      <w:numFmt w:val="decimal"/>
      <w:lvlText w:val="%1."/>
      <w:lvlJc w:val="left"/>
      <w:pPr>
        <w:ind w:left="930" w:hanging="360"/>
      </w:pPr>
      <w:rPr>
        <w:rFonts w:hint="default"/>
      </w:rPr>
    </w:lvl>
    <w:lvl w:ilvl="1">
      <w:start w:val="4"/>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33">
    <w:nsid w:val="58416F80"/>
    <w:multiLevelType w:val="hybridMultilevel"/>
    <w:tmpl w:val="88163CDE"/>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CEE65B0"/>
    <w:multiLevelType w:val="hybridMultilevel"/>
    <w:tmpl w:val="7A5A48A4"/>
    <w:lvl w:ilvl="0" w:tplc="80BE7E5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5">
    <w:nsid w:val="5D2B152C"/>
    <w:multiLevelType w:val="hybridMultilevel"/>
    <w:tmpl w:val="D95C58CA"/>
    <w:lvl w:ilvl="0" w:tplc="0421000F">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6">
    <w:nsid w:val="5D750A80"/>
    <w:multiLevelType w:val="hybridMultilevel"/>
    <w:tmpl w:val="AF18D1F6"/>
    <w:lvl w:ilvl="0" w:tplc="54361220">
      <w:start w:val="1"/>
      <w:numFmt w:val="upp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37">
    <w:nsid w:val="5EF23613"/>
    <w:multiLevelType w:val="hybridMultilevel"/>
    <w:tmpl w:val="7DD278DE"/>
    <w:lvl w:ilvl="0" w:tplc="06321ED0">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8">
    <w:nsid w:val="62616D33"/>
    <w:multiLevelType w:val="hybridMultilevel"/>
    <w:tmpl w:val="A326639C"/>
    <w:lvl w:ilvl="0" w:tplc="7B5C0FF6">
      <w:start w:val="3"/>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3852FDF"/>
    <w:multiLevelType w:val="hybridMultilevel"/>
    <w:tmpl w:val="092E8FEE"/>
    <w:lvl w:ilvl="0" w:tplc="89FA9FC0">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nsid w:val="64A1356F"/>
    <w:multiLevelType w:val="hybridMultilevel"/>
    <w:tmpl w:val="3E6C386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nsid w:val="686D71CE"/>
    <w:multiLevelType w:val="hybridMultilevel"/>
    <w:tmpl w:val="3E5A8132"/>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9C04AFF"/>
    <w:multiLevelType w:val="hybridMultilevel"/>
    <w:tmpl w:val="4C46A354"/>
    <w:lvl w:ilvl="0" w:tplc="E61E8FBA">
      <w:start w:val="1"/>
      <w:numFmt w:val="decimal"/>
      <w:lvlText w:val="(%1)"/>
      <w:lvlJc w:val="left"/>
      <w:pPr>
        <w:ind w:left="1290" w:hanging="360"/>
      </w:pPr>
      <w:rPr>
        <w:rFonts w:hint="default"/>
      </w:rPr>
    </w:lvl>
    <w:lvl w:ilvl="1" w:tplc="04210019" w:tentative="1">
      <w:start w:val="1"/>
      <w:numFmt w:val="lowerLetter"/>
      <w:lvlText w:val="%2."/>
      <w:lvlJc w:val="left"/>
      <w:pPr>
        <w:ind w:left="2010" w:hanging="360"/>
      </w:pPr>
    </w:lvl>
    <w:lvl w:ilvl="2" w:tplc="0421001B" w:tentative="1">
      <w:start w:val="1"/>
      <w:numFmt w:val="lowerRoman"/>
      <w:lvlText w:val="%3."/>
      <w:lvlJc w:val="right"/>
      <w:pPr>
        <w:ind w:left="2730" w:hanging="180"/>
      </w:pPr>
    </w:lvl>
    <w:lvl w:ilvl="3" w:tplc="0421000F" w:tentative="1">
      <w:start w:val="1"/>
      <w:numFmt w:val="decimal"/>
      <w:lvlText w:val="%4."/>
      <w:lvlJc w:val="left"/>
      <w:pPr>
        <w:ind w:left="3450" w:hanging="360"/>
      </w:pPr>
    </w:lvl>
    <w:lvl w:ilvl="4" w:tplc="04210019" w:tentative="1">
      <w:start w:val="1"/>
      <w:numFmt w:val="lowerLetter"/>
      <w:lvlText w:val="%5."/>
      <w:lvlJc w:val="left"/>
      <w:pPr>
        <w:ind w:left="4170" w:hanging="360"/>
      </w:pPr>
    </w:lvl>
    <w:lvl w:ilvl="5" w:tplc="0421001B" w:tentative="1">
      <w:start w:val="1"/>
      <w:numFmt w:val="lowerRoman"/>
      <w:lvlText w:val="%6."/>
      <w:lvlJc w:val="right"/>
      <w:pPr>
        <w:ind w:left="4890" w:hanging="180"/>
      </w:pPr>
    </w:lvl>
    <w:lvl w:ilvl="6" w:tplc="0421000F" w:tentative="1">
      <w:start w:val="1"/>
      <w:numFmt w:val="decimal"/>
      <w:lvlText w:val="%7."/>
      <w:lvlJc w:val="left"/>
      <w:pPr>
        <w:ind w:left="5610" w:hanging="360"/>
      </w:pPr>
    </w:lvl>
    <w:lvl w:ilvl="7" w:tplc="04210019" w:tentative="1">
      <w:start w:val="1"/>
      <w:numFmt w:val="lowerLetter"/>
      <w:lvlText w:val="%8."/>
      <w:lvlJc w:val="left"/>
      <w:pPr>
        <w:ind w:left="6330" w:hanging="360"/>
      </w:pPr>
    </w:lvl>
    <w:lvl w:ilvl="8" w:tplc="0421001B" w:tentative="1">
      <w:start w:val="1"/>
      <w:numFmt w:val="lowerRoman"/>
      <w:lvlText w:val="%9."/>
      <w:lvlJc w:val="right"/>
      <w:pPr>
        <w:ind w:left="7050" w:hanging="180"/>
      </w:pPr>
    </w:lvl>
  </w:abstractNum>
  <w:abstractNum w:abstractNumId="43">
    <w:nsid w:val="6E6B3B57"/>
    <w:multiLevelType w:val="multilevel"/>
    <w:tmpl w:val="946461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2BF50A9"/>
    <w:multiLevelType w:val="hybridMultilevel"/>
    <w:tmpl w:val="BBC4F090"/>
    <w:lvl w:ilvl="0" w:tplc="670232AE">
      <w:start w:val="1"/>
      <w:numFmt w:val="upp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45">
    <w:nsid w:val="76753310"/>
    <w:multiLevelType w:val="hybridMultilevel"/>
    <w:tmpl w:val="63344EFC"/>
    <w:lvl w:ilvl="0" w:tplc="37841AA6">
      <w:start w:val="1"/>
      <w:numFmt w:val="decimal"/>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46">
    <w:nsid w:val="76B375FD"/>
    <w:multiLevelType w:val="multilevel"/>
    <w:tmpl w:val="E66434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BAA0166"/>
    <w:multiLevelType w:val="hybridMultilevel"/>
    <w:tmpl w:val="A2565C9E"/>
    <w:lvl w:ilvl="0" w:tplc="3F7A8176">
      <w:start w:val="3"/>
      <w:numFmt w:val="decimal"/>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D4F1A61"/>
    <w:multiLevelType w:val="hybridMultilevel"/>
    <w:tmpl w:val="7D7A1B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46"/>
  </w:num>
  <w:num w:numId="2">
    <w:abstractNumId w:val="34"/>
  </w:num>
  <w:num w:numId="3">
    <w:abstractNumId w:val="39"/>
  </w:num>
  <w:num w:numId="4">
    <w:abstractNumId w:val="23"/>
  </w:num>
  <w:num w:numId="5">
    <w:abstractNumId w:val="42"/>
  </w:num>
  <w:num w:numId="6">
    <w:abstractNumId w:val="6"/>
  </w:num>
  <w:num w:numId="7">
    <w:abstractNumId w:val="30"/>
  </w:num>
  <w:num w:numId="8">
    <w:abstractNumId w:val="4"/>
  </w:num>
  <w:num w:numId="9">
    <w:abstractNumId w:val="22"/>
  </w:num>
  <w:num w:numId="10">
    <w:abstractNumId w:val="8"/>
  </w:num>
  <w:num w:numId="11">
    <w:abstractNumId w:val="17"/>
  </w:num>
  <w:num w:numId="12">
    <w:abstractNumId w:val="14"/>
  </w:num>
  <w:num w:numId="13">
    <w:abstractNumId w:val="18"/>
  </w:num>
  <w:num w:numId="14">
    <w:abstractNumId w:val="24"/>
  </w:num>
  <w:num w:numId="15">
    <w:abstractNumId w:val="21"/>
  </w:num>
  <w:num w:numId="16">
    <w:abstractNumId w:val="20"/>
  </w:num>
  <w:num w:numId="17">
    <w:abstractNumId w:val="7"/>
  </w:num>
  <w:num w:numId="18">
    <w:abstractNumId w:val="12"/>
  </w:num>
  <w:num w:numId="19">
    <w:abstractNumId w:val="15"/>
  </w:num>
  <w:num w:numId="20">
    <w:abstractNumId w:val="35"/>
  </w:num>
  <w:num w:numId="21">
    <w:abstractNumId w:val="13"/>
  </w:num>
  <w:num w:numId="22">
    <w:abstractNumId w:val="31"/>
  </w:num>
  <w:num w:numId="23">
    <w:abstractNumId w:val="43"/>
  </w:num>
  <w:num w:numId="24">
    <w:abstractNumId w:val="19"/>
  </w:num>
  <w:num w:numId="25">
    <w:abstractNumId w:val="5"/>
  </w:num>
  <w:num w:numId="26">
    <w:abstractNumId w:val="9"/>
  </w:num>
  <w:num w:numId="27">
    <w:abstractNumId w:val="2"/>
  </w:num>
  <w:num w:numId="28">
    <w:abstractNumId w:val="3"/>
  </w:num>
  <w:num w:numId="29">
    <w:abstractNumId w:val="28"/>
  </w:num>
  <w:num w:numId="30">
    <w:abstractNumId w:val="40"/>
  </w:num>
  <w:num w:numId="31">
    <w:abstractNumId w:val="44"/>
  </w:num>
  <w:num w:numId="32">
    <w:abstractNumId w:val="10"/>
  </w:num>
  <w:num w:numId="33">
    <w:abstractNumId w:val="38"/>
  </w:num>
  <w:num w:numId="34">
    <w:abstractNumId w:val="26"/>
  </w:num>
  <w:num w:numId="35">
    <w:abstractNumId w:val="36"/>
  </w:num>
  <w:num w:numId="36">
    <w:abstractNumId w:val="41"/>
  </w:num>
  <w:num w:numId="37">
    <w:abstractNumId w:val="33"/>
  </w:num>
  <w:num w:numId="38">
    <w:abstractNumId w:val="47"/>
  </w:num>
  <w:num w:numId="39">
    <w:abstractNumId w:val="29"/>
  </w:num>
  <w:num w:numId="40">
    <w:abstractNumId w:val="16"/>
  </w:num>
  <w:num w:numId="41">
    <w:abstractNumId w:val="11"/>
  </w:num>
  <w:num w:numId="42">
    <w:abstractNumId w:val="45"/>
  </w:num>
  <w:num w:numId="43">
    <w:abstractNumId w:val="37"/>
  </w:num>
  <w:num w:numId="44">
    <w:abstractNumId w:val="0"/>
  </w:num>
  <w:num w:numId="45">
    <w:abstractNumId w:val="1"/>
  </w:num>
  <w:num w:numId="46">
    <w:abstractNumId w:val="48"/>
  </w:num>
  <w:num w:numId="47">
    <w:abstractNumId w:val="27"/>
  </w:num>
  <w:num w:numId="48">
    <w:abstractNumId w:val="25"/>
  </w:num>
  <w:num w:numId="4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0"/>
    <w:footnote w:id="1"/>
  </w:footnotePr>
  <w:endnotePr>
    <w:endnote w:id="0"/>
    <w:endnote w:id="1"/>
  </w:endnotePr>
  <w:compat/>
  <w:rsids>
    <w:rsidRoot w:val="008A36A8"/>
    <w:rsid w:val="00014CFD"/>
    <w:rsid w:val="00014E10"/>
    <w:rsid w:val="000326ED"/>
    <w:rsid w:val="00035416"/>
    <w:rsid w:val="00037E31"/>
    <w:rsid w:val="000502DF"/>
    <w:rsid w:val="00053BC0"/>
    <w:rsid w:val="00062BD5"/>
    <w:rsid w:val="00065964"/>
    <w:rsid w:val="00073CD3"/>
    <w:rsid w:val="00082574"/>
    <w:rsid w:val="00084259"/>
    <w:rsid w:val="000A344C"/>
    <w:rsid w:val="000B01DD"/>
    <w:rsid w:val="000B0471"/>
    <w:rsid w:val="000B052A"/>
    <w:rsid w:val="000B32EB"/>
    <w:rsid w:val="000B54C3"/>
    <w:rsid w:val="000C31CF"/>
    <w:rsid w:val="000C7EBD"/>
    <w:rsid w:val="000D1262"/>
    <w:rsid w:val="000D16DD"/>
    <w:rsid w:val="000D2D39"/>
    <w:rsid w:val="000F416B"/>
    <w:rsid w:val="000F45B6"/>
    <w:rsid w:val="00101CFB"/>
    <w:rsid w:val="00113197"/>
    <w:rsid w:val="00116D02"/>
    <w:rsid w:val="00124863"/>
    <w:rsid w:val="0012597E"/>
    <w:rsid w:val="00137216"/>
    <w:rsid w:val="00140A69"/>
    <w:rsid w:val="00147B4E"/>
    <w:rsid w:val="001526EC"/>
    <w:rsid w:val="0015532E"/>
    <w:rsid w:val="00157131"/>
    <w:rsid w:val="00160D43"/>
    <w:rsid w:val="0016378F"/>
    <w:rsid w:val="00165300"/>
    <w:rsid w:val="001658A7"/>
    <w:rsid w:val="0016613B"/>
    <w:rsid w:val="00166310"/>
    <w:rsid w:val="001716E1"/>
    <w:rsid w:val="00177CD0"/>
    <w:rsid w:val="00180F70"/>
    <w:rsid w:val="00183AFE"/>
    <w:rsid w:val="00184207"/>
    <w:rsid w:val="001857DA"/>
    <w:rsid w:val="0019004F"/>
    <w:rsid w:val="00195166"/>
    <w:rsid w:val="001A0CA2"/>
    <w:rsid w:val="001A51A8"/>
    <w:rsid w:val="001B65E0"/>
    <w:rsid w:val="001D2D8B"/>
    <w:rsid w:val="001E38E5"/>
    <w:rsid w:val="002016B3"/>
    <w:rsid w:val="00210F2B"/>
    <w:rsid w:val="00213AED"/>
    <w:rsid w:val="002227CA"/>
    <w:rsid w:val="00222D5C"/>
    <w:rsid w:val="00243144"/>
    <w:rsid w:val="00244E90"/>
    <w:rsid w:val="00253821"/>
    <w:rsid w:val="00255708"/>
    <w:rsid w:val="00266B3E"/>
    <w:rsid w:val="00271B6A"/>
    <w:rsid w:val="002802FC"/>
    <w:rsid w:val="00282567"/>
    <w:rsid w:val="0028447D"/>
    <w:rsid w:val="00285CC2"/>
    <w:rsid w:val="00293D2C"/>
    <w:rsid w:val="002A12BB"/>
    <w:rsid w:val="002A2D3F"/>
    <w:rsid w:val="002B4CEF"/>
    <w:rsid w:val="002B5CAB"/>
    <w:rsid w:val="002C50EC"/>
    <w:rsid w:val="002D746C"/>
    <w:rsid w:val="002E484B"/>
    <w:rsid w:val="002E5025"/>
    <w:rsid w:val="002E732F"/>
    <w:rsid w:val="002F2234"/>
    <w:rsid w:val="0030366A"/>
    <w:rsid w:val="00317CFA"/>
    <w:rsid w:val="00323B79"/>
    <w:rsid w:val="0033433D"/>
    <w:rsid w:val="00341169"/>
    <w:rsid w:val="00345F77"/>
    <w:rsid w:val="0035410A"/>
    <w:rsid w:val="00357185"/>
    <w:rsid w:val="0037716D"/>
    <w:rsid w:val="00377188"/>
    <w:rsid w:val="00392F6F"/>
    <w:rsid w:val="00393E49"/>
    <w:rsid w:val="003B0520"/>
    <w:rsid w:val="003B2906"/>
    <w:rsid w:val="003B6D39"/>
    <w:rsid w:val="003C1C9D"/>
    <w:rsid w:val="003C414E"/>
    <w:rsid w:val="003C61A9"/>
    <w:rsid w:val="003C6C22"/>
    <w:rsid w:val="003D42D5"/>
    <w:rsid w:val="003F7D73"/>
    <w:rsid w:val="00402E41"/>
    <w:rsid w:val="00411FD8"/>
    <w:rsid w:val="00412EBA"/>
    <w:rsid w:val="004265BE"/>
    <w:rsid w:val="0042687D"/>
    <w:rsid w:val="00435002"/>
    <w:rsid w:val="00450F0D"/>
    <w:rsid w:val="00463422"/>
    <w:rsid w:val="00463564"/>
    <w:rsid w:val="00470F65"/>
    <w:rsid w:val="004711A1"/>
    <w:rsid w:val="0047626A"/>
    <w:rsid w:val="004805E9"/>
    <w:rsid w:val="004B2590"/>
    <w:rsid w:val="004B52FB"/>
    <w:rsid w:val="004D1000"/>
    <w:rsid w:val="004D3886"/>
    <w:rsid w:val="004E463E"/>
    <w:rsid w:val="004E4749"/>
    <w:rsid w:val="004F3277"/>
    <w:rsid w:val="004F386E"/>
    <w:rsid w:val="004F684E"/>
    <w:rsid w:val="004F6A11"/>
    <w:rsid w:val="0050046D"/>
    <w:rsid w:val="00501AE5"/>
    <w:rsid w:val="00507824"/>
    <w:rsid w:val="00514A68"/>
    <w:rsid w:val="00525C1E"/>
    <w:rsid w:val="00526A57"/>
    <w:rsid w:val="00526F01"/>
    <w:rsid w:val="0053088D"/>
    <w:rsid w:val="00533544"/>
    <w:rsid w:val="00534602"/>
    <w:rsid w:val="00547340"/>
    <w:rsid w:val="0055198B"/>
    <w:rsid w:val="005554A8"/>
    <w:rsid w:val="005577BE"/>
    <w:rsid w:val="00561F6D"/>
    <w:rsid w:val="005705CC"/>
    <w:rsid w:val="00576343"/>
    <w:rsid w:val="00577A2F"/>
    <w:rsid w:val="00580014"/>
    <w:rsid w:val="00584300"/>
    <w:rsid w:val="005A2AF1"/>
    <w:rsid w:val="005A56A2"/>
    <w:rsid w:val="005A7D2F"/>
    <w:rsid w:val="005B2FBD"/>
    <w:rsid w:val="005B777D"/>
    <w:rsid w:val="005C01A9"/>
    <w:rsid w:val="005D5984"/>
    <w:rsid w:val="005D73EE"/>
    <w:rsid w:val="005E4686"/>
    <w:rsid w:val="005F797E"/>
    <w:rsid w:val="006048C3"/>
    <w:rsid w:val="006067D1"/>
    <w:rsid w:val="00612A5A"/>
    <w:rsid w:val="0061567F"/>
    <w:rsid w:val="00623176"/>
    <w:rsid w:val="006274F0"/>
    <w:rsid w:val="006405E7"/>
    <w:rsid w:val="0065290E"/>
    <w:rsid w:val="00653739"/>
    <w:rsid w:val="006542C4"/>
    <w:rsid w:val="00664C32"/>
    <w:rsid w:val="00667B51"/>
    <w:rsid w:val="00674757"/>
    <w:rsid w:val="00680E75"/>
    <w:rsid w:val="0069569A"/>
    <w:rsid w:val="006A46A6"/>
    <w:rsid w:val="006A4864"/>
    <w:rsid w:val="006C0305"/>
    <w:rsid w:val="006C4B20"/>
    <w:rsid w:val="006C7D70"/>
    <w:rsid w:val="006D1FEF"/>
    <w:rsid w:val="006E7324"/>
    <w:rsid w:val="006F7628"/>
    <w:rsid w:val="007013C3"/>
    <w:rsid w:val="00701413"/>
    <w:rsid w:val="00705617"/>
    <w:rsid w:val="00705AA9"/>
    <w:rsid w:val="00707F45"/>
    <w:rsid w:val="00711059"/>
    <w:rsid w:val="007124CB"/>
    <w:rsid w:val="00722E02"/>
    <w:rsid w:val="00734996"/>
    <w:rsid w:val="00751291"/>
    <w:rsid w:val="00754AC5"/>
    <w:rsid w:val="0078516A"/>
    <w:rsid w:val="00787778"/>
    <w:rsid w:val="007912CB"/>
    <w:rsid w:val="007B2684"/>
    <w:rsid w:val="007C136D"/>
    <w:rsid w:val="007D1B10"/>
    <w:rsid w:val="007D68D2"/>
    <w:rsid w:val="007D71F4"/>
    <w:rsid w:val="007E2636"/>
    <w:rsid w:val="007E29AE"/>
    <w:rsid w:val="007E52DF"/>
    <w:rsid w:val="007F377C"/>
    <w:rsid w:val="00805AB3"/>
    <w:rsid w:val="00821474"/>
    <w:rsid w:val="00823E49"/>
    <w:rsid w:val="00830106"/>
    <w:rsid w:val="00833ABB"/>
    <w:rsid w:val="0084280C"/>
    <w:rsid w:val="0084418B"/>
    <w:rsid w:val="00845B73"/>
    <w:rsid w:val="008549FF"/>
    <w:rsid w:val="00854DA7"/>
    <w:rsid w:val="008550BD"/>
    <w:rsid w:val="00873A99"/>
    <w:rsid w:val="00877E5B"/>
    <w:rsid w:val="00885527"/>
    <w:rsid w:val="008A36A8"/>
    <w:rsid w:val="008B4313"/>
    <w:rsid w:val="008C6CDF"/>
    <w:rsid w:val="008C7A0E"/>
    <w:rsid w:val="008D2343"/>
    <w:rsid w:val="008D562E"/>
    <w:rsid w:val="008F469D"/>
    <w:rsid w:val="0090404C"/>
    <w:rsid w:val="00921403"/>
    <w:rsid w:val="0092793C"/>
    <w:rsid w:val="00927FB1"/>
    <w:rsid w:val="00933D53"/>
    <w:rsid w:val="009503BB"/>
    <w:rsid w:val="0096321E"/>
    <w:rsid w:val="00976ACE"/>
    <w:rsid w:val="00982C80"/>
    <w:rsid w:val="009863E5"/>
    <w:rsid w:val="00994A06"/>
    <w:rsid w:val="00995409"/>
    <w:rsid w:val="009A1AE8"/>
    <w:rsid w:val="009A4B3B"/>
    <w:rsid w:val="009A5DD4"/>
    <w:rsid w:val="009B674D"/>
    <w:rsid w:val="009C6734"/>
    <w:rsid w:val="009D0AC8"/>
    <w:rsid w:val="009D46D9"/>
    <w:rsid w:val="009E3CF3"/>
    <w:rsid w:val="009E44C0"/>
    <w:rsid w:val="00A054C5"/>
    <w:rsid w:val="00A06E54"/>
    <w:rsid w:val="00A12325"/>
    <w:rsid w:val="00A21454"/>
    <w:rsid w:val="00A43BB3"/>
    <w:rsid w:val="00A6034B"/>
    <w:rsid w:val="00A71A43"/>
    <w:rsid w:val="00A743F6"/>
    <w:rsid w:val="00A757DE"/>
    <w:rsid w:val="00A7746C"/>
    <w:rsid w:val="00A8080D"/>
    <w:rsid w:val="00A93824"/>
    <w:rsid w:val="00A95144"/>
    <w:rsid w:val="00A97E88"/>
    <w:rsid w:val="00AA11E7"/>
    <w:rsid w:val="00AA4D31"/>
    <w:rsid w:val="00AA5609"/>
    <w:rsid w:val="00AB2693"/>
    <w:rsid w:val="00AB31E3"/>
    <w:rsid w:val="00AE1061"/>
    <w:rsid w:val="00AE531F"/>
    <w:rsid w:val="00AF20A7"/>
    <w:rsid w:val="00AF388C"/>
    <w:rsid w:val="00AF3D66"/>
    <w:rsid w:val="00B025D5"/>
    <w:rsid w:val="00B03ADC"/>
    <w:rsid w:val="00B0755A"/>
    <w:rsid w:val="00B11681"/>
    <w:rsid w:val="00B15AE4"/>
    <w:rsid w:val="00B21B92"/>
    <w:rsid w:val="00B234A9"/>
    <w:rsid w:val="00B236E3"/>
    <w:rsid w:val="00B245F4"/>
    <w:rsid w:val="00B26DCE"/>
    <w:rsid w:val="00B30902"/>
    <w:rsid w:val="00B31D2C"/>
    <w:rsid w:val="00B343F3"/>
    <w:rsid w:val="00B528FD"/>
    <w:rsid w:val="00B52D6E"/>
    <w:rsid w:val="00B615A5"/>
    <w:rsid w:val="00B657EF"/>
    <w:rsid w:val="00B65E9E"/>
    <w:rsid w:val="00B71463"/>
    <w:rsid w:val="00B73223"/>
    <w:rsid w:val="00B73E6E"/>
    <w:rsid w:val="00B75CE2"/>
    <w:rsid w:val="00B84290"/>
    <w:rsid w:val="00B8552B"/>
    <w:rsid w:val="00B92CB2"/>
    <w:rsid w:val="00BA3285"/>
    <w:rsid w:val="00BA3687"/>
    <w:rsid w:val="00BA4CED"/>
    <w:rsid w:val="00BA6688"/>
    <w:rsid w:val="00BB1DFC"/>
    <w:rsid w:val="00BB589B"/>
    <w:rsid w:val="00BC5A86"/>
    <w:rsid w:val="00BD17AF"/>
    <w:rsid w:val="00BE5B90"/>
    <w:rsid w:val="00BF47E5"/>
    <w:rsid w:val="00BF7A12"/>
    <w:rsid w:val="00C03BEA"/>
    <w:rsid w:val="00C16C06"/>
    <w:rsid w:val="00C225C2"/>
    <w:rsid w:val="00C424B0"/>
    <w:rsid w:val="00C46EF5"/>
    <w:rsid w:val="00C47C53"/>
    <w:rsid w:val="00C5113C"/>
    <w:rsid w:val="00C67888"/>
    <w:rsid w:val="00C774A5"/>
    <w:rsid w:val="00C82C55"/>
    <w:rsid w:val="00C83035"/>
    <w:rsid w:val="00C9771C"/>
    <w:rsid w:val="00C97DFD"/>
    <w:rsid w:val="00CA1477"/>
    <w:rsid w:val="00CC1291"/>
    <w:rsid w:val="00CC1D20"/>
    <w:rsid w:val="00CD2B21"/>
    <w:rsid w:val="00CD7E3E"/>
    <w:rsid w:val="00CF00A1"/>
    <w:rsid w:val="00D044C2"/>
    <w:rsid w:val="00D14023"/>
    <w:rsid w:val="00D3004D"/>
    <w:rsid w:val="00D404E7"/>
    <w:rsid w:val="00D723E7"/>
    <w:rsid w:val="00D95126"/>
    <w:rsid w:val="00D95993"/>
    <w:rsid w:val="00DA053C"/>
    <w:rsid w:val="00DA08B3"/>
    <w:rsid w:val="00DA55BB"/>
    <w:rsid w:val="00DB3C57"/>
    <w:rsid w:val="00DB4121"/>
    <w:rsid w:val="00DB4FEA"/>
    <w:rsid w:val="00DC15BC"/>
    <w:rsid w:val="00DC52B1"/>
    <w:rsid w:val="00DC5501"/>
    <w:rsid w:val="00DD040C"/>
    <w:rsid w:val="00DD2194"/>
    <w:rsid w:val="00DD26C3"/>
    <w:rsid w:val="00DD4DAE"/>
    <w:rsid w:val="00DD791A"/>
    <w:rsid w:val="00DE0758"/>
    <w:rsid w:val="00DF33F6"/>
    <w:rsid w:val="00DF5EDB"/>
    <w:rsid w:val="00E1044C"/>
    <w:rsid w:val="00E2583B"/>
    <w:rsid w:val="00E42985"/>
    <w:rsid w:val="00E50EA8"/>
    <w:rsid w:val="00E50EE1"/>
    <w:rsid w:val="00E514FF"/>
    <w:rsid w:val="00E529FE"/>
    <w:rsid w:val="00E67BE0"/>
    <w:rsid w:val="00E71AD9"/>
    <w:rsid w:val="00E80D44"/>
    <w:rsid w:val="00E8559B"/>
    <w:rsid w:val="00E90968"/>
    <w:rsid w:val="00EA4786"/>
    <w:rsid w:val="00EB4CF9"/>
    <w:rsid w:val="00EB619C"/>
    <w:rsid w:val="00EB7CC0"/>
    <w:rsid w:val="00ED0534"/>
    <w:rsid w:val="00ED5948"/>
    <w:rsid w:val="00ED67DE"/>
    <w:rsid w:val="00ED7D39"/>
    <w:rsid w:val="00EE09AF"/>
    <w:rsid w:val="00EE2B37"/>
    <w:rsid w:val="00EE5EC7"/>
    <w:rsid w:val="00EF0FED"/>
    <w:rsid w:val="00EF56B9"/>
    <w:rsid w:val="00F11ADF"/>
    <w:rsid w:val="00F20BF8"/>
    <w:rsid w:val="00F24C8D"/>
    <w:rsid w:val="00F35CC3"/>
    <w:rsid w:val="00F42176"/>
    <w:rsid w:val="00F520BD"/>
    <w:rsid w:val="00F53181"/>
    <w:rsid w:val="00F65C4C"/>
    <w:rsid w:val="00F71CB3"/>
    <w:rsid w:val="00F86B42"/>
    <w:rsid w:val="00F86C3C"/>
    <w:rsid w:val="00F90435"/>
    <w:rsid w:val="00F92726"/>
    <w:rsid w:val="00FA0E16"/>
    <w:rsid w:val="00FA6F7B"/>
    <w:rsid w:val="00FA7888"/>
    <w:rsid w:val="00FA7A5E"/>
    <w:rsid w:val="00FB172A"/>
    <w:rsid w:val="00FB1B4C"/>
    <w:rsid w:val="00FB2F8E"/>
    <w:rsid w:val="00FC4AAC"/>
    <w:rsid w:val="00FE207C"/>
    <w:rsid w:val="00FE5DE5"/>
    <w:rsid w:val="00FE6A1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2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36A8"/>
    <w:pPr>
      <w:tabs>
        <w:tab w:val="center" w:pos="4513"/>
        <w:tab w:val="right" w:pos="9026"/>
      </w:tabs>
    </w:pPr>
  </w:style>
  <w:style w:type="character" w:customStyle="1" w:styleId="HeaderChar">
    <w:name w:val="Header Char"/>
    <w:basedOn w:val="DefaultParagraphFont"/>
    <w:link w:val="Header"/>
    <w:uiPriority w:val="99"/>
    <w:semiHidden/>
    <w:rsid w:val="008A36A8"/>
  </w:style>
  <w:style w:type="paragraph" w:styleId="Footer">
    <w:name w:val="footer"/>
    <w:basedOn w:val="Normal"/>
    <w:link w:val="FooterChar"/>
    <w:uiPriority w:val="99"/>
    <w:semiHidden/>
    <w:unhideWhenUsed/>
    <w:rsid w:val="008A36A8"/>
    <w:pPr>
      <w:tabs>
        <w:tab w:val="center" w:pos="4513"/>
        <w:tab w:val="right" w:pos="9026"/>
      </w:tabs>
    </w:pPr>
  </w:style>
  <w:style w:type="character" w:customStyle="1" w:styleId="FooterChar">
    <w:name w:val="Footer Char"/>
    <w:basedOn w:val="DefaultParagraphFont"/>
    <w:link w:val="Footer"/>
    <w:uiPriority w:val="99"/>
    <w:semiHidden/>
    <w:rsid w:val="008A36A8"/>
  </w:style>
  <w:style w:type="paragraph" w:styleId="ListParagraph">
    <w:name w:val="List Paragraph"/>
    <w:basedOn w:val="Normal"/>
    <w:uiPriority w:val="34"/>
    <w:qFormat/>
    <w:rsid w:val="008A36A8"/>
    <w:pPr>
      <w:ind w:left="720"/>
      <w:contextualSpacing/>
    </w:pPr>
  </w:style>
  <w:style w:type="paragraph" w:styleId="BalloonText">
    <w:name w:val="Balloon Text"/>
    <w:basedOn w:val="Normal"/>
    <w:link w:val="BalloonTextChar"/>
    <w:uiPriority w:val="99"/>
    <w:semiHidden/>
    <w:unhideWhenUsed/>
    <w:rsid w:val="009A1AE8"/>
    <w:rPr>
      <w:rFonts w:ascii="Tahoma" w:hAnsi="Tahoma" w:cs="Tahoma"/>
      <w:sz w:val="16"/>
      <w:szCs w:val="16"/>
    </w:rPr>
  </w:style>
  <w:style w:type="character" w:customStyle="1" w:styleId="BalloonTextChar">
    <w:name w:val="Balloon Text Char"/>
    <w:basedOn w:val="DefaultParagraphFont"/>
    <w:link w:val="BalloonText"/>
    <w:uiPriority w:val="99"/>
    <w:semiHidden/>
    <w:rsid w:val="009A1AE8"/>
    <w:rPr>
      <w:rFonts w:ascii="Tahoma" w:hAnsi="Tahoma" w:cs="Tahoma"/>
      <w:sz w:val="16"/>
      <w:szCs w:val="16"/>
    </w:rPr>
  </w:style>
  <w:style w:type="table" w:styleId="TableGrid">
    <w:name w:val="Table Grid"/>
    <w:basedOn w:val="TableNormal"/>
    <w:uiPriority w:val="59"/>
    <w:rsid w:val="00F86B4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7075026">
      <w:bodyDiv w:val="1"/>
      <w:marLeft w:val="0"/>
      <w:marRight w:val="0"/>
      <w:marTop w:val="0"/>
      <w:marBottom w:val="0"/>
      <w:divBdr>
        <w:top w:val="none" w:sz="0" w:space="0" w:color="auto"/>
        <w:left w:val="none" w:sz="0" w:space="0" w:color="auto"/>
        <w:bottom w:val="none" w:sz="0" w:space="0" w:color="auto"/>
        <w:right w:val="none" w:sz="0" w:space="0" w:color="auto"/>
      </w:divBdr>
    </w:div>
    <w:div w:id="1407653188">
      <w:bodyDiv w:val="1"/>
      <w:marLeft w:val="0"/>
      <w:marRight w:val="0"/>
      <w:marTop w:val="0"/>
      <w:marBottom w:val="0"/>
      <w:divBdr>
        <w:top w:val="none" w:sz="0" w:space="0" w:color="auto"/>
        <w:left w:val="none" w:sz="0" w:space="0" w:color="auto"/>
        <w:bottom w:val="none" w:sz="0" w:space="0" w:color="auto"/>
        <w:right w:val="none" w:sz="0" w:space="0" w:color="auto"/>
      </w:divBdr>
    </w:div>
    <w:div w:id="1453670786">
      <w:bodyDiv w:val="1"/>
      <w:marLeft w:val="0"/>
      <w:marRight w:val="0"/>
      <w:marTop w:val="0"/>
      <w:marBottom w:val="0"/>
      <w:divBdr>
        <w:top w:val="none" w:sz="0" w:space="0" w:color="auto"/>
        <w:left w:val="none" w:sz="0" w:space="0" w:color="auto"/>
        <w:bottom w:val="none" w:sz="0" w:space="0" w:color="auto"/>
        <w:right w:val="none" w:sz="0" w:space="0" w:color="auto"/>
      </w:divBdr>
    </w:div>
    <w:div w:id="2098863275">
      <w:bodyDiv w:val="1"/>
      <w:marLeft w:val="0"/>
      <w:marRight w:val="0"/>
      <w:marTop w:val="0"/>
      <w:marBottom w:val="0"/>
      <w:divBdr>
        <w:top w:val="none" w:sz="0" w:space="0" w:color="auto"/>
        <w:left w:val="none" w:sz="0" w:space="0" w:color="auto"/>
        <w:bottom w:val="none" w:sz="0" w:space="0" w:color="auto"/>
        <w:right w:val="none" w:sz="0" w:space="0" w:color="auto"/>
      </w:divBdr>
    </w:div>
    <w:div w:id="210869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8C95C-4B0F-4E7F-A6B7-B879CF20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8</Pages>
  <Words>2278</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My Windows</cp:lastModifiedBy>
  <cp:revision>21</cp:revision>
  <cp:lastPrinted>2015-10-20T03:59:00Z</cp:lastPrinted>
  <dcterms:created xsi:type="dcterms:W3CDTF">2015-10-19T18:23:00Z</dcterms:created>
  <dcterms:modified xsi:type="dcterms:W3CDTF">2015-10-22T22:34:00Z</dcterms:modified>
</cp:coreProperties>
</file>